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4B97" w14:textId="77777777" w:rsidR="000C700D" w:rsidRPr="002A0976" w:rsidRDefault="000C700D" w:rsidP="000C700D">
      <w:pPr>
        <w:ind w:firstLine="4111"/>
        <w:rPr>
          <w:b/>
          <w:bCs/>
        </w:rPr>
      </w:pPr>
      <w:r w:rsidRPr="002A0976">
        <w:rPr>
          <w:b/>
          <w:bCs/>
        </w:rPr>
        <w:t>АО «ЮЖНО-КАЗАХСТАНСКАЯ МЕДИЦИНСКАЯ АКАДЕМИЯ»</w:t>
      </w:r>
    </w:p>
    <w:p w14:paraId="68479DF7" w14:textId="77777777" w:rsidR="000C700D" w:rsidRPr="002A0976" w:rsidRDefault="000C700D">
      <w:pPr>
        <w:contextualSpacing/>
        <w:jc w:val="right"/>
        <w:rPr>
          <w:szCs w:val="28"/>
        </w:rPr>
      </w:pPr>
    </w:p>
    <w:p w14:paraId="474228EA" w14:textId="77777777" w:rsidR="000C700D" w:rsidRPr="002A0976" w:rsidRDefault="000C700D">
      <w:pPr>
        <w:contextualSpacing/>
        <w:jc w:val="right"/>
        <w:rPr>
          <w:szCs w:val="28"/>
        </w:rPr>
      </w:pPr>
    </w:p>
    <w:p w14:paraId="35AC9E54" w14:textId="1E83F45C" w:rsidR="00B205F0" w:rsidRPr="002A0976" w:rsidRDefault="006B26A6">
      <w:pPr>
        <w:contextualSpacing/>
        <w:jc w:val="right"/>
        <w:rPr>
          <w:szCs w:val="28"/>
        </w:rPr>
      </w:pPr>
      <w:r w:rsidRPr="002A0976">
        <w:rPr>
          <w:szCs w:val="28"/>
        </w:rPr>
        <w:t>Приложение 2</w:t>
      </w:r>
      <w:r w:rsidRPr="002A0976">
        <w:rPr>
          <w:szCs w:val="28"/>
        </w:rPr>
        <w:br/>
        <w:t>к Правилам присвоения</w:t>
      </w:r>
      <w:r w:rsidRPr="002A0976">
        <w:rPr>
          <w:szCs w:val="28"/>
        </w:rPr>
        <w:br/>
        <w:t xml:space="preserve">ученых званий (ассоциированный </w:t>
      </w:r>
    </w:p>
    <w:p w14:paraId="3A42C6C5" w14:textId="77777777" w:rsidR="00B205F0" w:rsidRPr="002A0976" w:rsidRDefault="006B26A6">
      <w:pPr>
        <w:contextualSpacing/>
        <w:jc w:val="right"/>
        <w:rPr>
          <w:szCs w:val="28"/>
        </w:rPr>
      </w:pPr>
      <w:r w:rsidRPr="002A0976">
        <w:rPr>
          <w:szCs w:val="28"/>
        </w:rPr>
        <w:t>профессор (доцент), профессор)</w:t>
      </w:r>
    </w:p>
    <w:p w14:paraId="083F0012" w14:textId="77777777" w:rsidR="00B205F0" w:rsidRPr="002A0976" w:rsidRDefault="00B205F0" w:rsidP="00361A56">
      <w:pPr>
        <w:rPr>
          <w:b/>
          <w:color w:val="000000"/>
          <w:lang w:val="kk-KZ"/>
        </w:rPr>
      </w:pPr>
    </w:p>
    <w:p w14:paraId="73F25933" w14:textId="77777777" w:rsidR="00B205F0" w:rsidRPr="002A0976" w:rsidRDefault="006B26A6">
      <w:pPr>
        <w:contextualSpacing/>
        <w:jc w:val="center"/>
        <w:rPr>
          <w:b/>
        </w:rPr>
      </w:pPr>
      <w:r w:rsidRPr="002A0976">
        <w:rPr>
          <w:b/>
        </w:rPr>
        <w:t>СПИСОК НАУЧНЫХ ТРУДОВ,</w:t>
      </w:r>
    </w:p>
    <w:p w14:paraId="3354EF3E" w14:textId="2FCCE1D1" w:rsidR="00B205F0" w:rsidRPr="002A0976" w:rsidRDefault="00D35558">
      <w:pPr>
        <w:contextualSpacing/>
        <w:jc w:val="center"/>
        <w:rPr>
          <w:b/>
        </w:rPr>
      </w:pPr>
      <w:r w:rsidRPr="002A0976">
        <w:rPr>
          <w:b/>
        </w:rPr>
        <w:t>ОПУБЛИКОВАННЫХ В ЖУРНАЛАХ К</w:t>
      </w:r>
      <w:r w:rsidRPr="002A0976">
        <w:rPr>
          <w:b/>
          <w:lang w:val="kk-KZ"/>
        </w:rPr>
        <w:t>ОК</w:t>
      </w:r>
      <w:r w:rsidRPr="002A0976">
        <w:rPr>
          <w:b/>
        </w:rPr>
        <w:t>С</w:t>
      </w:r>
      <w:r w:rsidR="006B26A6" w:rsidRPr="002A0976">
        <w:rPr>
          <w:b/>
        </w:rPr>
        <w:t>Н</w:t>
      </w:r>
      <w:r w:rsidRPr="002A0976">
        <w:rPr>
          <w:b/>
          <w:lang w:val="kk-KZ"/>
        </w:rPr>
        <w:t>ВО МНВО РК</w:t>
      </w:r>
      <w:r w:rsidR="006B26A6" w:rsidRPr="002A0976">
        <w:rPr>
          <w:b/>
        </w:rPr>
        <w:t xml:space="preserve">, </w:t>
      </w:r>
    </w:p>
    <w:p w14:paraId="3315AFCD" w14:textId="5F82836A" w:rsidR="00AB77A2" w:rsidRPr="002A0976" w:rsidRDefault="00B04C49" w:rsidP="00AB77A2">
      <w:pPr>
        <w:ind w:firstLine="709"/>
        <w:jc w:val="center"/>
        <w:rPr>
          <w:rFonts w:eastAsia="Calibri"/>
          <w:lang w:eastAsia="en-US"/>
        </w:rPr>
      </w:pPr>
      <w:bookmarkStart w:id="0" w:name="_Hlk143509802"/>
      <w:r w:rsidRPr="002A0976">
        <w:rPr>
          <w:rFonts w:eastAsia="Calibri"/>
          <w:b/>
          <w:bCs/>
          <w:lang w:val="kk-KZ" w:eastAsia="en-US"/>
        </w:rPr>
        <w:t>АУКЕНОВА НУРЛАНА ЕРДЕН</w:t>
      </w:r>
      <w:r w:rsidR="0031518F" w:rsidRPr="002A0976">
        <w:rPr>
          <w:rFonts w:eastAsia="Calibri"/>
          <w:b/>
          <w:bCs/>
          <w:lang w:val="kk-KZ" w:eastAsia="en-US"/>
        </w:rPr>
        <w:t>Ь</w:t>
      </w:r>
      <w:r w:rsidRPr="002A0976">
        <w:rPr>
          <w:rFonts w:eastAsia="Calibri"/>
          <w:b/>
          <w:bCs/>
          <w:lang w:val="kk-KZ" w:eastAsia="en-US"/>
        </w:rPr>
        <w:t>Е</w:t>
      </w:r>
      <w:r w:rsidR="00CD0843" w:rsidRPr="002A0976">
        <w:rPr>
          <w:rFonts w:eastAsia="Calibri"/>
          <w:b/>
          <w:bCs/>
          <w:lang w:val="kk-KZ" w:eastAsia="en-US"/>
        </w:rPr>
        <w:t>ВИЧ</w:t>
      </w:r>
      <w:r w:rsidR="00F30452" w:rsidRPr="002A0976">
        <w:rPr>
          <w:rFonts w:eastAsia="Calibri"/>
          <w:b/>
          <w:bCs/>
          <w:lang w:val="kk-KZ" w:eastAsia="en-US"/>
        </w:rPr>
        <w:t>А</w:t>
      </w:r>
    </w:p>
    <w:bookmarkEnd w:id="0"/>
    <w:p w14:paraId="739BC1C1" w14:textId="77777777" w:rsidR="00B205F0" w:rsidRPr="002A0976" w:rsidRDefault="00B205F0">
      <w:pPr>
        <w:jc w:val="center"/>
        <w:rPr>
          <w:b/>
          <w:lang w:val="kk-KZ"/>
        </w:rPr>
      </w:pP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B205F0" w:rsidRPr="002A0976" w14:paraId="7E4BFBE7" w14:textId="77777777" w:rsidTr="009A797E">
        <w:trPr>
          <w:jc w:val="center"/>
        </w:trPr>
        <w:tc>
          <w:tcPr>
            <w:tcW w:w="567" w:type="dxa"/>
          </w:tcPr>
          <w:p w14:paraId="3964F5E9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№</w:t>
            </w:r>
          </w:p>
          <w:p w14:paraId="713ABB97" w14:textId="77777777" w:rsidR="00B205F0" w:rsidRPr="002A0976" w:rsidRDefault="00B205F0">
            <w:pPr>
              <w:jc w:val="center"/>
              <w:rPr>
                <w:b/>
              </w:rPr>
            </w:pPr>
          </w:p>
        </w:tc>
        <w:tc>
          <w:tcPr>
            <w:tcW w:w="3856" w:type="dxa"/>
          </w:tcPr>
          <w:p w14:paraId="753B88C9" w14:textId="77777777" w:rsidR="00B205F0" w:rsidRPr="002A0976" w:rsidRDefault="006B26A6">
            <w:pPr>
              <w:jc w:val="center"/>
              <w:rPr>
                <w:b/>
                <w:lang w:val="kk-KZ"/>
              </w:rPr>
            </w:pPr>
            <w:r w:rsidRPr="002A0976">
              <w:rPr>
                <w:b/>
              </w:rPr>
              <w:t>Название</w:t>
            </w:r>
            <w:r w:rsidRPr="002A0976">
              <w:rPr>
                <w:b/>
                <w:lang w:val="kk-KZ"/>
              </w:rPr>
              <w:t xml:space="preserve"> публикации</w:t>
            </w:r>
          </w:p>
        </w:tc>
        <w:tc>
          <w:tcPr>
            <w:tcW w:w="1560" w:type="dxa"/>
          </w:tcPr>
          <w:p w14:paraId="07FB8DD2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  <w:lang w:val="kk-KZ"/>
              </w:rPr>
              <w:t xml:space="preserve">Характер работы </w:t>
            </w:r>
            <w:r w:rsidRPr="002A0976">
              <w:rPr>
                <w:b/>
              </w:rPr>
              <w:t>(</w:t>
            </w:r>
            <w:r w:rsidRPr="002A0976">
              <w:rPr>
                <w:b/>
                <w:lang w:val="kk-KZ"/>
              </w:rPr>
              <w:t>п</w:t>
            </w:r>
            <w:r w:rsidRPr="002A0976">
              <w:rPr>
                <w:b/>
              </w:rPr>
              <w:t>ечатный)</w:t>
            </w:r>
          </w:p>
        </w:tc>
        <w:tc>
          <w:tcPr>
            <w:tcW w:w="4536" w:type="dxa"/>
          </w:tcPr>
          <w:p w14:paraId="587C5C12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559" w:type="dxa"/>
          </w:tcPr>
          <w:p w14:paraId="35E513E1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Количество печатных листов или страниц</w:t>
            </w:r>
          </w:p>
        </w:tc>
        <w:tc>
          <w:tcPr>
            <w:tcW w:w="2948" w:type="dxa"/>
          </w:tcPr>
          <w:p w14:paraId="30386373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Фамилии соавторов работ</w:t>
            </w:r>
          </w:p>
        </w:tc>
      </w:tr>
      <w:tr w:rsidR="00B205F0" w:rsidRPr="002A0976" w14:paraId="30D0996C" w14:textId="77777777" w:rsidTr="009A797E">
        <w:trPr>
          <w:jc w:val="center"/>
        </w:trPr>
        <w:tc>
          <w:tcPr>
            <w:tcW w:w="567" w:type="dxa"/>
          </w:tcPr>
          <w:p w14:paraId="440BD7E9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1</w:t>
            </w:r>
          </w:p>
        </w:tc>
        <w:tc>
          <w:tcPr>
            <w:tcW w:w="3856" w:type="dxa"/>
          </w:tcPr>
          <w:p w14:paraId="1566DD63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2647ED57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3068FC4C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46A3B358" w14:textId="77777777" w:rsidR="00B205F0" w:rsidRPr="002A0976" w:rsidRDefault="006B26A6" w:rsidP="009A797E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1124189A" w14:textId="77777777" w:rsidR="00B205F0" w:rsidRPr="002A0976" w:rsidRDefault="006B26A6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21D203E1" w14:textId="77777777" w:rsidTr="009A797E">
        <w:trPr>
          <w:jc w:val="center"/>
        </w:trPr>
        <w:tc>
          <w:tcPr>
            <w:tcW w:w="567" w:type="dxa"/>
          </w:tcPr>
          <w:p w14:paraId="17F69646" w14:textId="601E5B50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1</w:t>
            </w:r>
          </w:p>
        </w:tc>
        <w:tc>
          <w:tcPr>
            <w:tcW w:w="3856" w:type="dxa"/>
          </w:tcPr>
          <w:p w14:paraId="69EFC60E" w14:textId="2E86E2B8" w:rsidR="002A0976" w:rsidRPr="002A0976" w:rsidRDefault="002A0976" w:rsidP="002A0976">
            <w:pPr>
              <w:jc w:val="center"/>
              <w:rPr>
                <w:b/>
              </w:rPr>
            </w:pPr>
            <w:r w:rsidRPr="002A0976">
              <w:rPr>
                <w:szCs w:val="22"/>
              </w:rPr>
              <w:t>Сравнительная характеристика микроорганизмов, наиболее часто вызывающих пневмонию у детей</w:t>
            </w:r>
          </w:p>
        </w:tc>
        <w:tc>
          <w:tcPr>
            <w:tcW w:w="1560" w:type="dxa"/>
          </w:tcPr>
          <w:p w14:paraId="2E8E03FE" w14:textId="07B4724E" w:rsidR="002A0976" w:rsidRPr="002A0976" w:rsidRDefault="002A0976" w:rsidP="002A0976">
            <w:pPr>
              <w:jc w:val="center"/>
              <w:rPr>
                <w:b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091DC6D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1.-С.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18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-19</w:t>
            </w:r>
          </w:p>
          <w:p w14:paraId="66C1FD04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3B145DDE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193BF93F" w14:textId="77777777" w:rsidR="002A0976" w:rsidRPr="002A0976" w:rsidRDefault="002A0976" w:rsidP="002A097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CD5B4CA" w14:textId="1761D834" w:rsidR="002A0976" w:rsidRPr="002A0976" w:rsidRDefault="002A0976" w:rsidP="002A0976">
            <w:pPr>
              <w:jc w:val="center"/>
              <w:rPr>
                <w:b/>
              </w:rPr>
            </w:pPr>
            <w:r w:rsidRPr="002A0976">
              <w:rPr>
                <w:szCs w:val="22"/>
              </w:rPr>
              <w:t>2</w:t>
            </w:r>
          </w:p>
        </w:tc>
        <w:tc>
          <w:tcPr>
            <w:tcW w:w="2948" w:type="dxa"/>
          </w:tcPr>
          <w:p w14:paraId="1FB01277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Р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Е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Кулубеков, </w:t>
            </w:r>
          </w:p>
          <w:p w14:paraId="40C13553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К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Ш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Амренова, </w:t>
            </w:r>
          </w:p>
          <w:p w14:paraId="4F277FAD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Н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А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Жоргатаева, </w:t>
            </w:r>
          </w:p>
          <w:p w14:paraId="1D856720" w14:textId="3959F779" w:rsidR="002A0976" w:rsidRPr="002A0976" w:rsidRDefault="002A0976" w:rsidP="002A0976">
            <w:pPr>
              <w:rPr>
                <w:b/>
              </w:rPr>
            </w:pPr>
            <w:r w:rsidRPr="002A0976">
              <w:rPr>
                <w:bCs/>
                <w:szCs w:val="22"/>
              </w:rPr>
              <w:t>А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О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Изгутенова</w:t>
            </w:r>
          </w:p>
        </w:tc>
      </w:tr>
      <w:tr w:rsidR="002A0976" w:rsidRPr="002A0976" w14:paraId="75809A90" w14:textId="77777777" w:rsidTr="009A797E">
        <w:trPr>
          <w:jc w:val="center"/>
        </w:trPr>
        <w:tc>
          <w:tcPr>
            <w:tcW w:w="567" w:type="dxa"/>
          </w:tcPr>
          <w:p w14:paraId="1DDC4432" w14:textId="4B77BED0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56" w:type="dxa"/>
          </w:tcPr>
          <w:p w14:paraId="2630EC29" w14:textId="60B3B831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Чувствительность микроорганизмов, наиболее часто вызывающих внебольничн</w:t>
            </w:r>
            <w:r w:rsidR="00A06078">
              <w:rPr>
                <w:szCs w:val="22"/>
              </w:rPr>
              <w:t xml:space="preserve">ую пневмонию у детей в городах </w:t>
            </w:r>
            <w:r w:rsidR="00A06078">
              <w:rPr>
                <w:szCs w:val="22"/>
                <w:lang w:val="kk-KZ"/>
              </w:rPr>
              <w:t>А</w:t>
            </w:r>
            <w:r w:rsidR="00A06078">
              <w:rPr>
                <w:szCs w:val="22"/>
              </w:rPr>
              <w:t xml:space="preserve">лматы и </w:t>
            </w:r>
            <w:r w:rsidR="00A06078">
              <w:rPr>
                <w:szCs w:val="22"/>
                <w:lang w:val="kk-KZ"/>
              </w:rPr>
              <w:t>С</w:t>
            </w:r>
            <w:r w:rsidRPr="002A0976">
              <w:rPr>
                <w:szCs w:val="22"/>
              </w:rPr>
              <w:t>емей</w:t>
            </w:r>
          </w:p>
        </w:tc>
        <w:tc>
          <w:tcPr>
            <w:tcW w:w="1560" w:type="dxa"/>
          </w:tcPr>
          <w:p w14:paraId="3DE0AB00" w14:textId="1BAB9734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20D46488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1.-С.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20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-21</w:t>
            </w:r>
          </w:p>
          <w:p w14:paraId="0F21898E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14A6BF64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6F0CEB20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5DA51971" w14:textId="5C0918A6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2</w:t>
            </w:r>
          </w:p>
        </w:tc>
        <w:tc>
          <w:tcPr>
            <w:tcW w:w="2948" w:type="dxa"/>
          </w:tcPr>
          <w:p w14:paraId="6403706B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К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Ш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Амренова, </w:t>
            </w:r>
          </w:p>
          <w:p w14:paraId="72FCAA16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Р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Е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Кулубеков, </w:t>
            </w:r>
          </w:p>
          <w:p w14:paraId="6215F970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Н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А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Жоргатаева, </w:t>
            </w:r>
          </w:p>
          <w:p w14:paraId="21CDF6C5" w14:textId="000F29D0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А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О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Изгутенова</w:t>
            </w:r>
          </w:p>
        </w:tc>
      </w:tr>
    </w:tbl>
    <w:p w14:paraId="0C9BFE7E" w14:textId="77777777" w:rsidR="002A0976" w:rsidRDefault="002A0976">
      <w:r>
        <w:br w:type="page"/>
      </w: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560"/>
        <w:gridCol w:w="4536"/>
        <w:gridCol w:w="1559"/>
        <w:gridCol w:w="2948"/>
      </w:tblGrid>
      <w:tr w:rsidR="002A0976" w:rsidRPr="002A0976" w14:paraId="14F91783" w14:textId="77777777" w:rsidTr="00932C07">
        <w:trPr>
          <w:jc w:val="center"/>
        </w:trPr>
        <w:tc>
          <w:tcPr>
            <w:tcW w:w="567" w:type="dxa"/>
          </w:tcPr>
          <w:p w14:paraId="78F21CA2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lastRenderedPageBreak/>
              <w:t>1</w:t>
            </w:r>
          </w:p>
        </w:tc>
        <w:tc>
          <w:tcPr>
            <w:tcW w:w="3856" w:type="dxa"/>
          </w:tcPr>
          <w:p w14:paraId="7B416710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171BC687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1F9BEA4F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3B789431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1BD9FE2F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3D99278F" w14:textId="77777777" w:rsidTr="009A797E">
        <w:trPr>
          <w:jc w:val="center"/>
        </w:trPr>
        <w:tc>
          <w:tcPr>
            <w:tcW w:w="567" w:type="dxa"/>
          </w:tcPr>
          <w:p w14:paraId="2A001EE8" w14:textId="4191ACB9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6" w:type="dxa"/>
          </w:tcPr>
          <w:p w14:paraId="61AE6CF7" w14:textId="22897CCB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Донозологическая диагностика и профилактика болезней системы кровообращения у лиц, подвергавшихся воздействию радиационного фактора, на основе изучения генного полиморфизма</w:t>
            </w:r>
          </w:p>
        </w:tc>
        <w:tc>
          <w:tcPr>
            <w:tcW w:w="1560" w:type="dxa"/>
          </w:tcPr>
          <w:p w14:paraId="7B9732E4" w14:textId="0F852EBF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035F154E" w14:textId="5AE34FDE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>Наука и здравоохр</w:t>
            </w:r>
            <w:r w:rsidR="00057FEA">
              <w:rPr>
                <w:b w:val="0"/>
                <w:bCs/>
                <w:szCs w:val="22"/>
                <w:u w:val="none"/>
              </w:rPr>
              <w:t>анение. – 2012. – №. 3. – С. 18-20</w:t>
            </w:r>
          </w:p>
          <w:p w14:paraId="71C1027C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1489553F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en-US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72885BFF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743E398C" w14:textId="739811A6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12</w:t>
            </w:r>
          </w:p>
        </w:tc>
        <w:tc>
          <w:tcPr>
            <w:tcW w:w="2948" w:type="dxa"/>
          </w:tcPr>
          <w:p w14:paraId="2BE9FD40" w14:textId="77777777" w:rsidR="002A0976" w:rsidRPr="002A0976" w:rsidRDefault="002A0976" w:rsidP="002A0976">
            <w:r w:rsidRPr="002A0976">
              <w:t>Т</w:t>
            </w:r>
            <w:r w:rsidRPr="002A0976">
              <w:rPr>
                <w:lang w:val="kk-KZ"/>
              </w:rPr>
              <w:t>.</w:t>
            </w:r>
            <w:r w:rsidRPr="002A0976">
              <w:t>К</w:t>
            </w:r>
            <w:r w:rsidRPr="002A0976">
              <w:rPr>
                <w:lang w:val="kk-KZ"/>
              </w:rPr>
              <w:t>.</w:t>
            </w:r>
            <w:r w:rsidRPr="002A0976">
              <w:t xml:space="preserve"> Рахыпбеков, </w:t>
            </w:r>
          </w:p>
          <w:p w14:paraId="4AA5421D" w14:textId="77777777" w:rsidR="002A0976" w:rsidRPr="002A0976" w:rsidRDefault="002A0976" w:rsidP="002A0976">
            <w:r w:rsidRPr="002A0976">
              <w:t>Т</w:t>
            </w:r>
            <w:r w:rsidRPr="002A0976">
              <w:rPr>
                <w:lang w:val="kk-KZ"/>
              </w:rPr>
              <w:t>.</w:t>
            </w:r>
            <w:r w:rsidRPr="002A0976">
              <w:t xml:space="preserve">А </w:t>
            </w:r>
            <w:r w:rsidRPr="002A0976">
              <w:rPr>
                <w:lang w:val="kk-KZ"/>
              </w:rPr>
              <w:t>.</w:t>
            </w:r>
            <w:r w:rsidRPr="002A0976">
              <w:t xml:space="preserve">Адылханов, </w:t>
            </w:r>
          </w:p>
          <w:p w14:paraId="40E61F69" w14:textId="77777777" w:rsidR="002A0976" w:rsidRPr="002A0976" w:rsidRDefault="002A0976" w:rsidP="002A0976">
            <w:r w:rsidRPr="002A0976">
              <w:t>А</w:t>
            </w:r>
            <w:r w:rsidRPr="002A0976">
              <w:rPr>
                <w:lang w:val="kk-KZ"/>
              </w:rPr>
              <w:t>.</w:t>
            </w:r>
            <w:r w:rsidRPr="002A0976">
              <w:t>К</w:t>
            </w:r>
            <w:r w:rsidRPr="002A0976">
              <w:rPr>
                <w:lang w:val="kk-KZ"/>
              </w:rPr>
              <w:t>.</w:t>
            </w:r>
            <w:r w:rsidRPr="002A0976">
              <w:t xml:space="preserve"> Мусаханова, </w:t>
            </w:r>
          </w:p>
          <w:p w14:paraId="574FE6EB" w14:textId="77777777" w:rsidR="002A0976" w:rsidRPr="002A0976" w:rsidRDefault="002A0976" w:rsidP="002A0976">
            <w:r w:rsidRPr="002A0976">
              <w:t>Л</w:t>
            </w:r>
            <w:r w:rsidRPr="002A0976">
              <w:rPr>
                <w:lang w:val="kk-KZ"/>
              </w:rPr>
              <w:t>.</w:t>
            </w:r>
            <w:r w:rsidRPr="002A0976">
              <w:t>М</w:t>
            </w:r>
            <w:r w:rsidRPr="002A0976">
              <w:rPr>
                <w:lang w:val="kk-KZ"/>
              </w:rPr>
              <w:t>.</w:t>
            </w:r>
            <w:r w:rsidRPr="002A0976">
              <w:t xml:space="preserve"> Пивина, </w:t>
            </w:r>
          </w:p>
          <w:p w14:paraId="2F5AB52A" w14:textId="77777777" w:rsidR="002A0976" w:rsidRPr="002A0976" w:rsidRDefault="002A0976" w:rsidP="002A0976">
            <w:r w:rsidRPr="002A0976">
              <w:t>Т</w:t>
            </w:r>
            <w:r w:rsidRPr="002A0976">
              <w:rPr>
                <w:lang w:val="kk-KZ"/>
              </w:rPr>
              <w:t>.</w:t>
            </w:r>
            <w:r w:rsidRPr="002A0976">
              <w:t>И</w:t>
            </w:r>
            <w:r w:rsidRPr="002A0976">
              <w:rPr>
                <w:lang w:val="kk-KZ"/>
              </w:rPr>
              <w:t>.</w:t>
            </w:r>
            <w:r w:rsidRPr="002A0976">
              <w:t xml:space="preserve"> Белихина, </w:t>
            </w:r>
          </w:p>
          <w:p w14:paraId="1232B011" w14:textId="45E4E666" w:rsidR="002A0976" w:rsidRPr="002A0976" w:rsidRDefault="002A0976" w:rsidP="002A0976">
            <w:pPr>
              <w:rPr>
                <w:bCs/>
                <w:szCs w:val="22"/>
                <w:lang w:val="kk-KZ"/>
              </w:rPr>
            </w:pPr>
            <w:r w:rsidRPr="002A0976">
              <w:t>А</w:t>
            </w:r>
            <w:r w:rsidRPr="002A0976">
              <w:rPr>
                <w:lang w:val="kk-KZ"/>
              </w:rPr>
              <w:t>.</w:t>
            </w:r>
            <w:r w:rsidRPr="002A0976">
              <w:t>С</w:t>
            </w:r>
            <w:r w:rsidRPr="002A0976">
              <w:rPr>
                <w:lang w:val="kk-KZ"/>
              </w:rPr>
              <w:t>.</w:t>
            </w:r>
            <w:r w:rsidRPr="002A0976">
              <w:t xml:space="preserve"> Керимкулова</w:t>
            </w:r>
          </w:p>
        </w:tc>
      </w:tr>
      <w:tr w:rsidR="002A0976" w:rsidRPr="002A0976" w14:paraId="59E8860C" w14:textId="77777777" w:rsidTr="009A797E">
        <w:trPr>
          <w:jc w:val="center"/>
        </w:trPr>
        <w:tc>
          <w:tcPr>
            <w:tcW w:w="567" w:type="dxa"/>
          </w:tcPr>
          <w:p w14:paraId="3F3B5C8E" w14:textId="7AC000AB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6" w:type="dxa"/>
          </w:tcPr>
          <w:p w14:paraId="635A9152" w14:textId="1F9F95B8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Факторы риска и особенности течения болезней системы кровообращения у лиц, подвергшихся радиационному воздействию</w:t>
            </w:r>
          </w:p>
        </w:tc>
        <w:tc>
          <w:tcPr>
            <w:tcW w:w="1560" w:type="dxa"/>
          </w:tcPr>
          <w:p w14:paraId="2485D98C" w14:textId="483F7063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44C756D0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4.-С.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39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-42</w:t>
            </w:r>
          </w:p>
          <w:p w14:paraId="2E5A4307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57CA38BC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3DF792C5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5DC67145" w14:textId="77777777" w:rsidR="002A0976" w:rsidRPr="002A0976" w:rsidRDefault="002A0976" w:rsidP="002A0976">
            <w:pPr>
              <w:jc w:val="center"/>
              <w:rPr>
                <w:szCs w:val="22"/>
              </w:rPr>
            </w:pPr>
          </w:p>
        </w:tc>
        <w:tc>
          <w:tcPr>
            <w:tcW w:w="2948" w:type="dxa"/>
          </w:tcPr>
          <w:p w14:paraId="03EF724C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Л.М. Пивина,</w:t>
            </w:r>
          </w:p>
          <w:p w14:paraId="1400739A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Г.Б. Батенова,</w:t>
            </w:r>
          </w:p>
          <w:p w14:paraId="705F91F1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Т.А. Адылханова,</w:t>
            </w:r>
          </w:p>
          <w:p w14:paraId="1D6EB0D5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А.С. Керимкулова, </w:t>
            </w:r>
          </w:p>
          <w:p w14:paraId="3A828C9C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Р.Р. Курумбаев, </w:t>
            </w:r>
          </w:p>
          <w:p w14:paraId="3D58FD1C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Ж.М. Уразалина,</w:t>
            </w:r>
          </w:p>
          <w:p w14:paraId="19F2FD1B" w14:textId="77777777" w:rsidR="002A0976" w:rsidRPr="002A0976" w:rsidRDefault="002A0976" w:rsidP="002A0976">
            <w:pPr>
              <w:rPr>
                <w:color w:val="212529"/>
                <w:shd w:val="clear" w:color="auto" w:fill="FFFFFF"/>
                <w:lang w:val="kk-KZ"/>
              </w:rPr>
            </w:pPr>
            <w:r w:rsidRPr="002A0976">
              <w:rPr>
                <w:color w:val="212529"/>
                <w:shd w:val="clear" w:color="auto" w:fill="FFFFFF"/>
              </w:rPr>
              <w:t>Б. Слямханкызы</w:t>
            </w:r>
            <w:r w:rsidRPr="002A0976">
              <w:rPr>
                <w:color w:val="212529"/>
                <w:shd w:val="clear" w:color="auto" w:fill="FFFFFF"/>
                <w:lang w:val="kk-KZ"/>
              </w:rPr>
              <w:t>,</w:t>
            </w:r>
          </w:p>
          <w:p w14:paraId="19E4B7CC" w14:textId="77777777" w:rsidR="002A0976" w:rsidRPr="002A0976" w:rsidRDefault="002A0976" w:rsidP="002A0976">
            <w:pPr>
              <w:rPr>
                <w:color w:val="212529"/>
                <w:shd w:val="clear" w:color="auto" w:fill="FFFFFF"/>
                <w:lang w:val="kk-KZ"/>
              </w:rPr>
            </w:pPr>
            <w:r w:rsidRPr="002A0976">
              <w:rPr>
                <w:color w:val="212529"/>
                <w:shd w:val="clear" w:color="auto" w:fill="FFFFFF"/>
                <w:lang w:val="kk-KZ"/>
              </w:rPr>
              <w:t>А</w:t>
            </w:r>
            <w:r w:rsidRPr="002A0976">
              <w:rPr>
                <w:color w:val="212529"/>
                <w:shd w:val="clear" w:color="auto" w:fill="FFFFFF"/>
              </w:rPr>
              <w:t>.А. Несипбаева</w:t>
            </w:r>
            <w:r w:rsidRPr="002A0976">
              <w:rPr>
                <w:color w:val="212529"/>
                <w:shd w:val="clear" w:color="auto" w:fill="FFFFFF"/>
                <w:lang w:val="kk-KZ"/>
              </w:rPr>
              <w:t>,</w:t>
            </w:r>
          </w:p>
          <w:p w14:paraId="20F45EE0" w14:textId="766BCF6B" w:rsidR="002A0976" w:rsidRPr="002A0976" w:rsidRDefault="002A0976" w:rsidP="002A0976">
            <w:r w:rsidRPr="002A0976">
              <w:rPr>
                <w:color w:val="212529"/>
                <w:shd w:val="clear" w:color="auto" w:fill="FFFFFF"/>
              </w:rPr>
              <w:t>А.Т. Шиндербаева</w:t>
            </w:r>
          </w:p>
        </w:tc>
      </w:tr>
      <w:tr w:rsidR="002A0976" w:rsidRPr="002A0976" w14:paraId="26C0B356" w14:textId="77777777" w:rsidTr="009A797E">
        <w:trPr>
          <w:jc w:val="center"/>
        </w:trPr>
        <w:tc>
          <w:tcPr>
            <w:tcW w:w="567" w:type="dxa"/>
          </w:tcPr>
          <w:p w14:paraId="529DB69D" w14:textId="32E68D38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856" w:type="dxa"/>
          </w:tcPr>
          <w:p w14:paraId="07737882" w14:textId="543675FB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Оценка эффективности лечения у больных артериальной гипертензии iii стадии</w:t>
            </w:r>
          </w:p>
        </w:tc>
        <w:tc>
          <w:tcPr>
            <w:tcW w:w="1560" w:type="dxa"/>
          </w:tcPr>
          <w:p w14:paraId="73E2D409" w14:textId="4858F793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181E90A1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4.-С.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48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-50</w:t>
            </w:r>
          </w:p>
          <w:p w14:paraId="679F3C3D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62D6E280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5FED620A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30D714BE" w14:textId="68BC2961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3</w:t>
            </w:r>
          </w:p>
        </w:tc>
        <w:tc>
          <w:tcPr>
            <w:tcW w:w="2948" w:type="dxa"/>
          </w:tcPr>
          <w:p w14:paraId="158C6920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К.Ш. Амренова,</w:t>
            </w:r>
          </w:p>
          <w:p w14:paraId="46A99FE8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А.А. Иванков,</w:t>
            </w:r>
          </w:p>
          <w:p w14:paraId="7468525B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А.С. Дюсюкенова,</w:t>
            </w:r>
          </w:p>
          <w:p w14:paraId="612C6D69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А.К. Иманалинов,</w:t>
            </w:r>
          </w:p>
          <w:p w14:paraId="46438135" w14:textId="006E34D5" w:rsidR="002A0976" w:rsidRPr="002A0976" w:rsidRDefault="002A0976" w:rsidP="002A0976">
            <w:r w:rsidRPr="002A0976">
              <w:rPr>
                <w:color w:val="212529"/>
                <w:shd w:val="clear" w:color="auto" w:fill="FFFFFF"/>
              </w:rPr>
              <w:t>Р.Е. Кулубеков.</w:t>
            </w:r>
          </w:p>
        </w:tc>
      </w:tr>
      <w:tr w:rsidR="002A0976" w:rsidRPr="002A0976" w14:paraId="2E9ECCE1" w14:textId="77777777" w:rsidTr="009A797E">
        <w:trPr>
          <w:jc w:val="center"/>
        </w:trPr>
        <w:tc>
          <w:tcPr>
            <w:tcW w:w="567" w:type="dxa"/>
          </w:tcPr>
          <w:p w14:paraId="3A3DE592" w14:textId="760F3AEB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6" w:type="dxa"/>
          </w:tcPr>
          <w:p w14:paraId="739CD938" w14:textId="1F206D06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Формирование искусственного пищевода в эксперименте с использованием участка свободно прилегающей тонкой кишки на ножке</w:t>
            </w:r>
          </w:p>
        </w:tc>
        <w:tc>
          <w:tcPr>
            <w:tcW w:w="1560" w:type="dxa"/>
          </w:tcPr>
          <w:p w14:paraId="6346289C" w14:textId="3A034E88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2BE87898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4.-С.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54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-55</w:t>
            </w:r>
          </w:p>
          <w:p w14:paraId="10673A1C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632D044F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1590DED6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71C17C60" w14:textId="510B371F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2</w:t>
            </w:r>
          </w:p>
        </w:tc>
        <w:tc>
          <w:tcPr>
            <w:tcW w:w="2948" w:type="dxa"/>
          </w:tcPr>
          <w:p w14:paraId="364E73BC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Р.Е. Кулубеков,</w:t>
            </w:r>
          </w:p>
          <w:p w14:paraId="7ABAB41B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К.Ш. Амренова,</w:t>
            </w:r>
          </w:p>
          <w:p w14:paraId="679C7494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А.А. Иванков,</w:t>
            </w:r>
          </w:p>
          <w:p w14:paraId="78314CDF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А.С. Дюсекенова,</w:t>
            </w:r>
          </w:p>
          <w:p w14:paraId="26CD5767" w14:textId="165EF190" w:rsidR="002A0976" w:rsidRPr="002A0976" w:rsidRDefault="002A0976" w:rsidP="002A0976">
            <w:r w:rsidRPr="002A0976">
              <w:rPr>
                <w:color w:val="212529"/>
                <w:shd w:val="clear" w:color="auto" w:fill="FFFFFF"/>
              </w:rPr>
              <w:t>А.М. Иманалинов.</w:t>
            </w:r>
          </w:p>
        </w:tc>
      </w:tr>
    </w:tbl>
    <w:p w14:paraId="477EDEEB" w14:textId="77777777" w:rsidR="002A0976" w:rsidRDefault="002A0976">
      <w:r>
        <w:br w:type="page"/>
      </w: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9"/>
        <w:gridCol w:w="1560"/>
        <w:gridCol w:w="4535"/>
        <w:gridCol w:w="1559"/>
        <w:gridCol w:w="2947"/>
      </w:tblGrid>
      <w:tr w:rsidR="002A0976" w:rsidRPr="002A0976" w14:paraId="73322D7A" w14:textId="77777777" w:rsidTr="002A0976">
        <w:trPr>
          <w:jc w:val="center"/>
        </w:trPr>
        <w:tc>
          <w:tcPr>
            <w:tcW w:w="566" w:type="dxa"/>
          </w:tcPr>
          <w:p w14:paraId="5079454D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lastRenderedPageBreak/>
              <w:t>1</w:t>
            </w:r>
          </w:p>
        </w:tc>
        <w:tc>
          <w:tcPr>
            <w:tcW w:w="3859" w:type="dxa"/>
          </w:tcPr>
          <w:p w14:paraId="576485D2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466EA3E1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5" w:type="dxa"/>
          </w:tcPr>
          <w:p w14:paraId="1D91B95F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7A8121B0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7" w:type="dxa"/>
          </w:tcPr>
          <w:p w14:paraId="46F65546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14BBDBE7" w14:textId="77777777" w:rsidTr="002A0976">
        <w:trPr>
          <w:jc w:val="center"/>
        </w:trPr>
        <w:tc>
          <w:tcPr>
            <w:tcW w:w="566" w:type="dxa"/>
          </w:tcPr>
          <w:p w14:paraId="3B1B3E0F" w14:textId="3307A62D" w:rsid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9" w:type="dxa"/>
          </w:tcPr>
          <w:p w14:paraId="1F288B96" w14:textId="0879E4D4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Лабораторная диагностика хламидийной инфекции</w:t>
            </w:r>
          </w:p>
        </w:tc>
        <w:tc>
          <w:tcPr>
            <w:tcW w:w="1560" w:type="dxa"/>
          </w:tcPr>
          <w:p w14:paraId="717FAD91" w14:textId="474C55C8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5683BF68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1.-С.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57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-58</w:t>
            </w:r>
          </w:p>
          <w:p w14:paraId="1752EC40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633E0334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4A3276BB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0D01C2DF" w14:textId="77777777" w:rsidR="002A0976" w:rsidRPr="002A0976" w:rsidRDefault="002A0976" w:rsidP="002A0976">
            <w:pPr>
              <w:jc w:val="center"/>
              <w:rPr>
                <w:szCs w:val="22"/>
              </w:rPr>
            </w:pPr>
          </w:p>
        </w:tc>
        <w:tc>
          <w:tcPr>
            <w:tcW w:w="2947" w:type="dxa"/>
          </w:tcPr>
          <w:p w14:paraId="179D9DCF" w14:textId="5D0DC552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bCs/>
                <w:szCs w:val="22"/>
                <w:lang w:val="kk-KZ"/>
              </w:rPr>
              <w:t>-</w:t>
            </w:r>
          </w:p>
        </w:tc>
      </w:tr>
      <w:tr w:rsidR="002A0976" w:rsidRPr="002A0976" w14:paraId="59CC5133" w14:textId="77777777" w:rsidTr="002A0976">
        <w:trPr>
          <w:jc w:val="center"/>
        </w:trPr>
        <w:tc>
          <w:tcPr>
            <w:tcW w:w="566" w:type="dxa"/>
          </w:tcPr>
          <w:p w14:paraId="10EC5A48" w14:textId="482B9093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859" w:type="dxa"/>
          </w:tcPr>
          <w:p w14:paraId="56503B78" w14:textId="4C60E39F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Ротавирусная инфекция в семипалатинском регионе</w:t>
            </w:r>
          </w:p>
        </w:tc>
        <w:tc>
          <w:tcPr>
            <w:tcW w:w="1560" w:type="dxa"/>
          </w:tcPr>
          <w:p w14:paraId="5F065717" w14:textId="3C092F51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47690720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4.-С.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69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-70</w:t>
            </w:r>
          </w:p>
          <w:p w14:paraId="23432228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61820F9A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1147E7CC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0E9439CE" w14:textId="559D7431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2</w:t>
            </w:r>
          </w:p>
        </w:tc>
        <w:tc>
          <w:tcPr>
            <w:tcW w:w="2947" w:type="dxa"/>
          </w:tcPr>
          <w:p w14:paraId="147F4F33" w14:textId="77777777" w:rsidR="002A0976" w:rsidRPr="002A0976" w:rsidRDefault="002A0976" w:rsidP="002A0976">
            <w:pPr>
              <w:rPr>
                <w:bCs/>
              </w:rPr>
            </w:pPr>
            <w:r w:rsidRPr="002A0976">
              <w:rPr>
                <w:bCs/>
              </w:rPr>
              <w:t>Р.Е. Кулубеков,</w:t>
            </w:r>
          </w:p>
          <w:p w14:paraId="730E115F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 xml:space="preserve">Г.У. Байгозина, </w:t>
            </w:r>
          </w:p>
          <w:p w14:paraId="7DBD4C0A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Ж.С. Кабасова,</w:t>
            </w:r>
          </w:p>
          <w:p w14:paraId="621B1670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А.М. Жунусова,</w:t>
            </w:r>
          </w:p>
          <w:p w14:paraId="4438BBCD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А.Т. Токтабаева,</w:t>
            </w:r>
          </w:p>
          <w:p w14:paraId="677A4C41" w14:textId="4F897DA4" w:rsidR="002A0976" w:rsidRPr="002A0976" w:rsidRDefault="002A0976" w:rsidP="002A0976">
            <w:r w:rsidRPr="002A0976">
              <w:rPr>
                <w:color w:val="212529"/>
                <w:shd w:val="clear" w:color="auto" w:fill="FFFFFF"/>
              </w:rPr>
              <w:t>Д.Б. Тлекина</w:t>
            </w:r>
          </w:p>
        </w:tc>
      </w:tr>
      <w:tr w:rsidR="002A0976" w:rsidRPr="002A0976" w14:paraId="120FC05E" w14:textId="77777777" w:rsidTr="002A0976">
        <w:trPr>
          <w:jc w:val="center"/>
        </w:trPr>
        <w:tc>
          <w:tcPr>
            <w:tcW w:w="566" w:type="dxa"/>
          </w:tcPr>
          <w:p w14:paraId="3C391DFF" w14:textId="65840206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9" w:type="dxa"/>
          </w:tcPr>
          <w:p w14:paraId="76409055" w14:textId="55C65F0C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Эпидемиологическая характеристика септицемии у детей в городах семей и алматы</w:t>
            </w:r>
          </w:p>
        </w:tc>
        <w:tc>
          <w:tcPr>
            <w:tcW w:w="1560" w:type="dxa"/>
          </w:tcPr>
          <w:p w14:paraId="25EDFEC6" w14:textId="363925FA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4972C0C3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4.-С.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71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-72</w:t>
            </w:r>
          </w:p>
          <w:p w14:paraId="5259C39E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58B268E0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3653A901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4287523F" w14:textId="4F6E4978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2</w:t>
            </w:r>
          </w:p>
        </w:tc>
        <w:tc>
          <w:tcPr>
            <w:tcW w:w="2947" w:type="dxa"/>
          </w:tcPr>
          <w:p w14:paraId="5505503E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Р.Е. Кулубеков,</w:t>
            </w:r>
          </w:p>
          <w:p w14:paraId="47E43796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Г.У. Байгозина,</w:t>
            </w:r>
          </w:p>
          <w:p w14:paraId="5C6B0E48" w14:textId="19353FE6" w:rsidR="002A0976" w:rsidRPr="002A0976" w:rsidRDefault="002A0976" w:rsidP="002A0976">
            <w:r w:rsidRPr="002A0976">
              <w:rPr>
                <w:color w:val="212529"/>
                <w:shd w:val="clear" w:color="auto" w:fill="FFFFFF"/>
              </w:rPr>
              <w:t>Ж.С. Кабасова.</w:t>
            </w:r>
          </w:p>
        </w:tc>
      </w:tr>
      <w:tr w:rsidR="002A0976" w:rsidRPr="002A0976" w14:paraId="101308BF" w14:textId="77777777" w:rsidTr="002A0976">
        <w:trPr>
          <w:jc w:val="center"/>
        </w:trPr>
        <w:tc>
          <w:tcPr>
            <w:tcW w:w="566" w:type="dxa"/>
          </w:tcPr>
          <w:p w14:paraId="3364B9CB" w14:textId="25327AE2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9" w:type="dxa"/>
          </w:tcPr>
          <w:p w14:paraId="3A38738B" w14:textId="401C8D0C" w:rsidR="002A0976" w:rsidRPr="002A0976" w:rsidRDefault="002A0976" w:rsidP="002A0976">
            <w:pPr>
              <w:jc w:val="center"/>
              <w:rPr>
                <w:szCs w:val="22"/>
                <w:lang w:val="en-US"/>
              </w:rPr>
            </w:pPr>
            <w:r w:rsidRPr="002A0976">
              <w:rPr>
                <w:szCs w:val="22"/>
                <w:lang w:val="en-US"/>
              </w:rPr>
              <w:t>Specific structure of microorganisms at children of almaty and semipalatinsk republic kazakhstan</w:t>
            </w:r>
          </w:p>
        </w:tc>
        <w:tc>
          <w:tcPr>
            <w:tcW w:w="1560" w:type="dxa"/>
          </w:tcPr>
          <w:p w14:paraId="22B56A53" w14:textId="225BEB1D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3B5784A3" w14:textId="77777777" w:rsidR="002A0976" w:rsidRPr="00A06078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4.-С.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74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-7</w:t>
            </w:r>
            <w:r w:rsidRPr="00A06078">
              <w:rPr>
                <w:b w:val="0"/>
                <w:bCs/>
                <w:szCs w:val="22"/>
                <w:u w:val="none"/>
              </w:rPr>
              <w:t>5</w:t>
            </w:r>
          </w:p>
          <w:p w14:paraId="27883789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2FC73FD6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24BCA8ED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74A95D78" w14:textId="09E8D002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2</w:t>
            </w:r>
          </w:p>
        </w:tc>
        <w:tc>
          <w:tcPr>
            <w:tcW w:w="2947" w:type="dxa"/>
          </w:tcPr>
          <w:p w14:paraId="43809958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Р.Е. Кулубеков,</w:t>
            </w:r>
          </w:p>
          <w:p w14:paraId="2073A87A" w14:textId="37879CC9" w:rsidR="002A0976" w:rsidRPr="002A0976" w:rsidRDefault="002A0976" w:rsidP="002A0976">
            <w:r w:rsidRPr="002A0976">
              <w:rPr>
                <w:bCs/>
                <w:szCs w:val="22"/>
              </w:rPr>
              <w:t>К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Ш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Амренова.</w:t>
            </w:r>
          </w:p>
        </w:tc>
      </w:tr>
      <w:tr w:rsidR="002A0976" w:rsidRPr="002A0976" w14:paraId="51CEEDA2" w14:textId="77777777" w:rsidTr="002A0976">
        <w:trPr>
          <w:jc w:val="center"/>
        </w:trPr>
        <w:tc>
          <w:tcPr>
            <w:tcW w:w="566" w:type="dxa"/>
          </w:tcPr>
          <w:p w14:paraId="4124E27D" w14:textId="64C2E55D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9" w:type="dxa"/>
          </w:tcPr>
          <w:p w14:paraId="3F11A609" w14:textId="662CF48E" w:rsidR="002A0976" w:rsidRPr="00A06078" w:rsidRDefault="002A0976" w:rsidP="002A0976">
            <w:pPr>
              <w:jc w:val="center"/>
              <w:rPr>
                <w:szCs w:val="22"/>
                <w:lang w:val="en-US"/>
              </w:rPr>
            </w:pPr>
            <w:r w:rsidRPr="002A0976">
              <w:rPr>
                <w:szCs w:val="22"/>
                <w:lang w:val="en-US"/>
              </w:rPr>
              <w:t>The microorganisms causing a pneumonia at children and treatment of antibiotics in republic kazakhstan</w:t>
            </w:r>
          </w:p>
        </w:tc>
        <w:tc>
          <w:tcPr>
            <w:tcW w:w="1560" w:type="dxa"/>
          </w:tcPr>
          <w:p w14:paraId="231B6BD5" w14:textId="65AEC8F2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5" w:type="dxa"/>
          </w:tcPr>
          <w:p w14:paraId="7D5FD230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№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4.-С.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7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5-7</w:t>
            </w:r>
            <w:r w:rsidRPr="002A0976">
              <w:rPr>
                <w:b w:val="0"/>
                <w:bCs/>
                <w:szCs w:val="22"/>
                <w:u w:val="none"/>
              </w:rPr>
              <w:t>6</w:t>
            </w:r>
          </w:p>
          <w:p w14:paraId="600F7951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4CADF842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6E048592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3E851EE9" w14:textId="4919E207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  <w:lang w:val="kk-KZ"/>
              </w:rPr>
              <w:t>2</w:t>
            </w:r>
          </w:p>
        </w:tc>
        <w:tc>
          <w:tcPr>
            <w:tcW w:w="2947" w:type="dxa"/>
          </w:tcPr>
          <w:p w14:paraId="01010F86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Р.Е. Кулубеков,</w:t>
            </w:r>
          </w:p>
          <w:p w14:paraId="13FFA7A4" w14:textId="20BD272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bCs/>
                <w:szCs w:val="22"/>
              </w:rPr>
              <w:t>К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Ш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Амренова.</w:t>
            </w:r>
          </w:p>
        </w:tc>
      </w:tr>
    </w:tbl>
    <w:p w14:paraId="28AD1BF2" w14:textId="77777777" w:rsidR="002A0976" w:rsidRDefault="002A0976">
      <w:r>
        <w:br w:type="page"/>
      </w: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7"/>
        <w:gridCol w:w="1560"/>
        <w:gridCol w:w="4536"/>
        <w:gridCol w:w="1559"/>
        <w:gridCol w:w="2948"/>
      </w:tblGrid>
      <w:tr w:rsidR="002A0976" w:rsidRPr="002A0976" w14:paraId="08B0DB45" w14:textId="77777777" w:rsidTr="002A0976">
        <w:trPr>
          <w:jc w:val="center"/>
        </w:trPr>
        <w:tc>
          <w:tcPr>
            <w:tcW w:w="566" w:type="dxa"/>
          </w:tcPr>
          <w:p w14:paraId="048CB8F1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lastRenderedPageBreak/>
              <w:t>1</w:t>
            </w:r>
          </w:p>
        </w:tc>
        <w:tc>
          <w:tcPr>
            <w:tcW w:w="3857" w:type="dxa"/>
          </w:tcPr>
          <w:p w14:paraId="259FAEB9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79FEB962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3C1ADE10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6DC5D038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58D1EE53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7DB1565D" w14:textId="77777777" w:rsidTr="002A0976">
        <w:trPr>
          <w:jc w:val="center"/>
        </w:trPr>
        <w:tc>
          <w:tcPr>
            <w:tcW w:w="566" w:type="dxa"/>
          </w:tcPr>
          <w:p w14:paraId="0DC769C9" w14:textId="6707935C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12</w:t>
            </w:r>
          </w:p>
        </w:tc>
        <w:tc>
          <w:tcPr>
            <w:tcW w:w="3857" w:type="dxa"/>
          </w:tcPr>
          <w:p w14:paraId="36320A49" w14:textId="07665CDA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Проведенные исследования липидного обмена при ишемической болезни сердца у жителей семипалатинского региона</w:t>
            </w:r>
          </w:p>
        </w:tc>
        <w:tc>
          <w:tcPr>
            <w:tcW w:w="1560" w:type="dxa"/>
          </w:tcPr>
          <w:p w14:paraId="38C15C62" w14:textId="7D04C4AC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AFA0481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>Наука и здравоохранение. – 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– №. 6. – С. 29-3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0</w:t>
            </w:r>
            <w:r w:rsidRPr="002A0976">
              <w:rPr>
                <w:b w:val="0"/>
                <w:bCs/>
                <w:szCs w:val="22"/>
                <w:u w:val="none"/>
              </w:rPr>
              <w:t>.</w:t>
            </w:r>
          </w:p>
          <w:p w14:paraId="248B92D2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6D01DAB0" w14:textId="198C407B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7B2F8FE4" w14:textId="77777777" w:rsidR="002A0976" w:rsidRPr="002A0976" w:rsidRDefault="002A0976" w:rsidP="002A0976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927F62" w14:textId="77777777" w:rsidR="002A0976" w:rsidRPr="002A0976" w:rsidRDefault="002A0976" w:rsidP="002A0976">
            <w:r w:rsidRPr="002A0976">
              <w:t xml:space="preserve">А.Б. Есенбаева , </w:t>
            </w:r>
          </w:p>
          <w:p w14:paraId="732D9E20" w14:textId="77777777" w:rsidR="002A0976" w:rsidRPr="002A0976" w:rsidRDefault="002A0976" w:rsidP="002A0976">
            <w:r w:rsidRPr="002A0976">
              <w:t>Г.Б</w:t>
            </w:r>
            <w:r w:rsidRPr="002A0976">
              <w:rPr>
                <w:lang w:val="kk-KZ"/>
              </w:rPr>
              <w:t xml:space="preserve">. </w:t>
            </w:r>
            <w:r w:rsidRPr="002A0976">
              <w:t xml:space="preserve">Мусабекова , </w:t>
            </w:r>
          </w:p>
          <w:p w14:paraId="3818356D" w14:textId="77777777" w:rsidR="002A0976" w:rsidRPr="002A0976" w:rsidRDefault="002A0976" w:rsidP="002A0976">
            <w:r w:rsidRPr="002A0976">
              <w:t>М.А</w:t>
            </w:r>
            <w:r w:rsidRPr="002A0976">
              <w:rPr>
                <w:lang w:val="kk-KZ"/>
              </w:rPr>
              <w:t xml:space="preserve">. </w:t>
            </w:r>
            <w:r w:rsidRPr="002A0976">
              <w:t xml:space="preserve">Сегизбаева , </w:t>
            </w:r>
          </w:p>
          <w:p w14:paraId="13C65D8F" w14:textId="77777777" w:rsidR="002A0976" w:rsidRPr="002A0976" w:rsidRDefault="002A0976" w:rsidP="002A0976">
            <w:r w:rsidRPr="002A0976">
              <w:t>З.Х. Ярмухаметова,</w:t>
            </w:r>
          </w:p>
          <w:p w14:paraId="6AB004B4" w14:textId="3BFFEAF3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t>Л.М. Омарова</w:t>
            </w:r>
            <w:r w:rsidRPr="002A0976">
              <w:rPr>
                <w:lang w:val="kk-KZ"/>
              </w:rPr>
              <w:t>.</w:t>
            </w:r>
            <w:r w:rsidRPr="002A0976">
              <w:t xml:space="preserve"> </w:t>
            </w:r>
          </w:p>
        </w:tc>
      </w:tr>
      <w:tr w:rsidR="002A0976" w:rsidRPr="002A0976" w14:paraId="6E1539D8" w14:textId="77777777" w:rsidTr="002A0976">
        <w:trPr>
          <w:jc w:val="center"/>
        </w:trPr>
        <w:tc>
          <w:tcPr>
            <w:tcW w:w="566" w:type="dxa"/>
          </w:tcPr>
          <w:p w14:paraId="0E230B98" w14:textId="23E619A6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7" w:type="dxa"/>
          </w:tcPr>
          <w:p w14:paraId="718075A5" w14:textId="032F5A14" w:rsidR="002A0976" w:rsidRPr="002A0976" w:rsidRDefault="002A0976" w:rsidP="002A0976">
            <w:pPr>
              <w:jc w:val="center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 xml:space="preserve"> </w:t>
            </w:r>
            <w:r w:rsidRPr="002A0976">
              <w:rPr>
                <w:szCs w:val="22"/>
              </w:rPr>
              <w:t>Изучение факторов риска болезней системы кровообращения, сочетанных с желчнокаменной болезнью</w:t>
            </w:r>
          </w:p>
        </w:tc>
        <w:tc>
          <w:tcPr>
            <w:tcW w:w="1560" w:type="dxa"/>
          </w:tcPr>
          <w:p w14:paraId="682E3A51" w14:textId="4A9F6258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5F8CA2D6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>Наука и здравоохранение. – 201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2</w:t>
            </w:r>
            <w:r w:rsidRPr="002A0976">
              <w:rPr>
                <w:b w:val="0"/>
                <w:bCs/>
                <w:szCs w:val="22"/>
                <w:u w:val="none"/>
              </w:rPr>
              <w:t>. – №. 6. – С. 47-48.</w:t>
            </w:r>
          </w:p>
          <w:p w14:paraId="314FC68E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50802D89" w14:textId="5C81151E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605FC120" w14:textId="77777777" w:rsidR="002A0976" w:rsidRPr="002A0976" w:rsidRDefault="002A0976" w:rsidP="002A0976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F141070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Л.М. Пивина,</w:t>
            </w:r>
          </w:p>
          <w:p w14:paraId="1FC79226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 xml:space="preserve">Р.К. Абдугалиева, </w:t>
            </w:r>
          </w:p>
          <w:p w14:paraId="463E8024" w14:textId="77777777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 xml:space="preserve">М.Р. Мадиева, </w:t>
            </w:r>
          </w:p>
          <w:p w14:paraId="5480D917" w14:textId="66C6B1BA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color w:val="212529"/>
                <w:shd w:val="clear" w:color="auto" w:fill="FFFFFF"/>
              </w:rPr>
              <w:t>Г.Ж. Ыгиев.</w:t>
            </w:r>
          </w:p>
        </w:tc>
      </w:tr>
      <w:tr w:rsidR="002A0976" w:rsidRPr="002A0976" w14:paraId="3CEC5B39" w14:textId="77777777" w:rsidTr="002A0976">
        <w:trPr>
          <w:jc w:val="center"/>
        </w:trPr>
        <w:tc>
          <w:tcPr>
            <w:tcW w:w="566" w:type="dxa"/>
          </w:tcPr>
          <w:p w14:paraId="24A96899" w14:textId="4D72A841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7" w:type="dxa"/>
          </w:tcPr>
          <w:p w14:paraId="121E7C05" w14:textId="31C27192" w:rsidR="002A0976" w:rsidRPr="002A0976" w:rsidRDefault="002A0976" w:rsidP="002A0976">
            <w:pPr>
              <w:jc w:val="center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>Организация работы скрининговой бригады во время обследования населения, проживающего на территориях экологического неблагополучия</w:t>
            </w:r>
          </w:p>
        </w:tc>
        <w:tc>
          <w:tcPr>
            <w:tcW w:w="1560" w:type="dxa"/>
          </w:tcPr>
          <w:p w14:paraId="36887567" w14:textId="0B8BB97F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0A57ED3F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  <w:lang w:val="kk-KZ"/>
              </w:rPr>
              <w:t>Наука и здравоохранение. -2013. -№6. -С. 22-24</w:t>
            </w:r>
          </w:p>
          <w:p w14:paraId="6A352E86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1546C411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2C0CC2FE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00A14432" w14:textId="56DC7D8A" w:rsidR="002A0976" w:rsidRPr="002A0976" w:rsidRDefault="002A0976" w:rsidP="002A0976">
            <w:pPr>
              <w:jc w:val="center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>3</w:t>
            </w:r>
          </w:p>
        </w:tc>
        <w:tc>
          <w:tcPr>
            <w:tcW w:w="2948" w:type="dxa"/>
          </w:tcPr>
          <w:p w14:paraId="63C90E44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Т.К. Рахыпбеков,</w:t>
            </w:r>
          </w:p>
          <w:p w14:paraId="33353F90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Н.К. Шаймарданов,</w:t>
            </w:r>
          </w:p>
          <w:p w14:paraId="1CD450A1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Н.М. Турдина, </w:t>
            </w:r>
          </w:p>
          <w:p w14:paraId="1825F7BF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К.Н. Апсаликов, </w:t>
            </w:r>
          </w:p>
          <w:p w14:paraId="039E2A44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Ж.Т. Молдагалиева, </w:t>
            </w:r>
          </w:p>
          <w:p w14:paraId="65C817F1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Т.И. Белихина, </w:t>
            </w:r>
          </w:p>
          <w:p w14:paraId="484B5CF4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Л.М. Пивина, </w:t>
            </w:r>
          </w:p>
          <w:p w14:paraId="45C1F54D" w14:textId="0E39E5C5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lang w:val="kk-KZ"/>
              </w:rPr>
              <w:t>М.Р. Масабаева</w:t>
            </w:r>
          </w:p>
        </w:tc>
      </w:tr>
      <w:tr w:rsidR="002A0976" w:rsidRPr="002A0976" w14:paraId="11114CB5" w14:textId="77777777" w:rsidTr="002A0976">
        <w:trPr>
          <w:jc w:val="center"/>
        </w:trPr>
        <w:tc>
          <w:tcPr>
            <w:tcW w:w="566" w:type="dxa"/>
          </w:tcPr>
          <w:p w14:paraId="7B85D5C0" w14:textId="53089616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7" w:type="dxa"/>
          </w:tcPr>
          <w:p w14:paraId="58661EB6" w14:textId="766F4936" w:rsidR="002A0976" w:rsidRPr="002A0976" w:rsidRDefault="002A0976" w:rsidP="002A0976">
            <w:pPr>
              <w:jc w:val="center"/>
              <w:rPr>
                <w:szCs w:val="22"/>
                <w:lang w:val="kk-KZ"/>
              </w:rPr>
            </w:pPr>
            <w:r w:rsidRPr="002A0976">
              <w:rPr>
                <w:szCs w:val="22"/>
              </w:rPr>
              <w:t>Структура заболеваемости населения районов, подверженных радиационному воздействию</w:t>
            </w:r>
          </w:p>
        </w:tc>
        <w:tc>
          <w:tcPr>
            <w:tcW w:w="1560" w:type="dxa"/>
          </w:tcPr>
          <w:p w14:paraId="60B4FE9D" w14:textId="26589268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2EF567F0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2013.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№6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 xml:space="preserve">. 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40-41</w:t>
            </w:r>
          </w:p>
          <w:p w14:paraId="17A138F5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1F12CF85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  <w:p w14:paraId="1A98A65A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</w:p>
        </w:tc>
        <w:tc>
          <w:tcPr>
            <w:tcW w:w="1559" w:type="dxa"/>
          </w:tcPr>
          <w:p w14:paraId="6D3291F3" w14:textId="2FAFE3DB" w:rsidR="002A0976" w:rsidRPr="002A0976" w:rsidRDefault="002A0976" w:rsidP="002A0976">
            <w:pPr>
              <w:jc w:val="center"/>
              <w:rPr>
                <w:szCs w:val="22"/>
                <w:lang w:val="kk-KZ"/>
              </w:rPr>
            </w:pPr>
            <w:r w:rsidRPr="002A0976">
              <w:rPr>
                <w:szCs w:val="22"/>
              </w:rPr>
              <w:t>2</w:t>
            </w:r>
          </w:p>
        </w:tc>
        <w:tc>
          <w:tcPr>
            <w:tcW w:w="2948" w:type="dxa"/>
          </w:tcPr>
          <w:p w14:paraId="09C5076D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Т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К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Рахыпбеков, </w:t>
            </w:r>
          </w:p>
          <w:p w14:paraId="66BAA348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Н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К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Шаймарданов, </w:t>
            </w:r>
          </w:p>
          <w:p w14:paraId="2116F453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К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Н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Апсаликов,</w:t>
            </w:r>
          </w:p>
          <w:p w14:paraId="08A7CE9A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 xml:space="preserve"> Т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И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Белихина, </w:t>
            </w:r>
          </w:p>
          <w:p w14:paraId="28AD9122" w14:textId="77777777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bCs/>
                <w:szCs w:val="22"/>
              </w:rPr>
              <w:t>Л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М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Пивина, </w:t>
            </w:r>
          </w:p>
          <w:p w14:paraId="48160D84" w14:textId="25A59F1E" w:rsidR="002A0976" w:rsidRPr="002A0976" w:rsidRDefault="002A0976" w:rsidP="002A0976">
            <w:pPr>
              <w:rPr>
                <w:color w:val="212529"/>
                <w:shd w:val="clear" w:color="auto" w:fill="FFFFFF"/>
              </w:rPr>
            </w:pPr>
            <w:r w:rsidRPr="002A0976">
              <w:rPr>
                <w:bCs/>
                <w:szCs w:val="22"/>
              </w:rPr>
              <w:t>М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>Р</w:t>
            </w:r>
            <w:r w:rsidRPr="002A0976">
              <w:rPr>
                <w:bCs/>
                <w:szCs w:val="22"/>
                <w:lang w:val="kk-KZ"/>
              </w:rPr>
              <w:t>.</w:t>
            </w:r>
            <w:r w:rsidRPr="002A0976">
              <w:rPr>
                <w:bCs/>
                <w:szCs w:val="22"/>
              </w:rPr>
              <w:t xml:space="preserve"> Масабаева</w:t>
            </w:r>
          </w:p>
        </w:tc>
      </w:tr>
      <w:tr w:rsidR="002A0976" w:rsidRPr="002A0976" w14:paraId="65A2D613" w14:textId="77777777" w:rsidTr="002A0976">
        <w:trPr>
          <w:jc w:val="center"/>
        </w:trPr>
        <w:tc>
          <w:tcPr>
            <w:tcW w:w="566" w:type="dxa"/>
          </w:tcPr>
          <w:p w14:paraId="52E042E0" w14:textId="499941D1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857" w:type="dxa"/>
          </w:tcPr>
          <w:p w14:paraId="00726884" w14:textId="4B18C762" w:rsidR="002A0976" w:rsidRPr="00A06078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 xml:space="preserve">Анализ распространенности заболеваний населения, проживающего на территориях, прилегающих к </w:t>
            </w:r>
            <w:r w:rsidRPr="002A0976">
              <w:rPr>
                <w:szCs w:val="22"/>
              </w:rPr>
              <w:lastRenderedPageBreak/>
              <w:t>Семипалатинскому ядерному полигону</w:t>
            </w:r>
          </w:p>
        </w:tc>
        <w:tc>
          <w:tcPr>
            <w:tcW w:w="1560" w:type="dxa"/>
          </w:tcPr>
          <w:p w14:paraId="40203AF6" w14:textId="10A5D9B0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4536" w:type="dxa"/>
          </w:tcPr>
          <w:p w14:paraId="459CFBAB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>Наука и здравоохранение. – 2013. – №. 6. – С. 42-43.</w:t>
            </w:r>
          </w:p>
          <w:p w14:paraId="326FBAF2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2F82D340" w14:textId="03639801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48EF020F" w14:textId="1ECB19C9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  <w:lang w:val="kk-KZ"/>
              </w:rPr>
              <w:t>2</w:t>
            </w:r>
          </w:p>
        </w:tc>
        <w:tc>
          <w:tcPr>
            <w:tcW w:w="2948" w:type="dxa"/>
          </w:tcPr>
          <w:p w14:paraId="70A8E911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Л.М. Пивина, </w:t>
            </w:r>
          </w:p>
          <w:p w14:paraId="1B022218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Н.К. Шаймарданов,</w:t>
            </w:r>
          </w:p>
          <w:p w14:paraId="3BE2C25E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 К.Н. Апсаликов, </w:t>
            </w:r>
          </w:p>
          <w:p w14:paraId="05476D37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Т.И. Белихина, </w:t>
            </w:r>
          </w:p>
          <w:p w14:paraId="142EE20D" w14:textId="20357B06" w:rsidR="002A0976" w:rsidRPr="002A0976" w:rsidRDefault="002A0976" w:rsidP="002A0976">
            <w:pPr>
              <w:rPr>
                <w:bCs/>
                <w:szCs w:val="22"/>
              </w:rPr>
            </w:pPr>
            <w:r w:rsidRPr="002A0976">
              <w:rPr>
                <w:lang w:val="kk-KZ"/>
              </w:rPr>
              <w:lastRenderedPageBreak/>
              <w:t>М.Р. Масабаева</w:t>
            </w:r>
          </w:p>
        </w:tc>
      </w:tr>
      <w:tr w:rsidR="002A0976" w:rsidRPr="002A0976" w14:paraId="538FCA16" w14:textId="77777777" w:rsidTr="002A0976">
        <w:trPr>
          <w:jc w:val="center"/>
        </w:trPr>
        <w:tc>
          <w:tcPr>
            <w:tcW w:w="566" w:type="dxa"/>
          </w:tcPr>
          <w:p w14:paraId="743E86C4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lastRenderedPageBreak/>
              <w:t>1</w:t>
            </w:r>
          </w:p>
        </w:tc>
        <w:tc>
          <w:tcPr>
            <w:tcW w:w="3857" w:type="dxa"/>
          </w:tcPr>
          <w:p w14:paraId="1DC50B76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2B5563E4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05E5FA3F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62BE0340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2E8F8937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0F2BA387" w14:textId="77777777" w:rsidTr="002A0976">
        <w:trPr>
          <w:jc w:val="center"/>
        </w:trPr>
        <w:tc>
          <w:tcPr>
            <w:tcW w:w="566" w:type="dxa"/>
          </w:tcPr>
          <w:p w14:paraId="021B3799" w14:textId="5583D0EC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17</w:t>
            </w:r>
          </w:p>
        </w:tc>
        <w:tc>
          <w:tcPr>
            <w:tcW w:w="3857" w:type="dxa"/>
          </w:tcPr>
          <w:p w14:paraId="6930AAF7" w14:textId="6300FEFC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Анализ распространенности болезней системы кровообращения среди групп радиационного риска, прошедших скрининговое обследование</w:t>
            </w:r>
          </w:p>
        </w:tc>
        <w:tc>
          <w:tcPr>
            <w:tcW w:w="1560" w:type="dxa"/>
          </w:tcPr>
          <w:p w14:paraId="0B1BC364" w14:textId="3842F9DD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C7877D6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>Наука и здравоохранение. – 2013. – №. 6. – С. 44-46.</w:t>
            </w:r>
          </w:p>
          <w:p w14:paraId="349A43CE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43238EE5" w14:textId="1D280171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462DD08A" w14:textId="22CC0A18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  <w:lang w:val="kk-KZ"/>
              </w:rPr>
              <w:t>3</w:t>
            </w:r>
          </w:p>
        </w:tc>
        <w:tc>
          <w:tcPr>
            <w:tcW w:w="2948" w:type="dxa"/>
          </w:tcPr>
          <w:p w14:paraId="08ABFD7C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Т.К. Рахыпбеков, </w:t>
            </w:r>
          </w:p>
          <w:p w14:paraId="49282B74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Л.М. Пивина, </w:t>
            </w:r>
          </w:p>
          <w:p w14:paraId="2517DDD4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Н.К. Шаймарданов, </w:t>
            </w:r>
          </w:p>
          <w:p w14:paraId="1FA5DBF1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К.Н. Апсаликов, </w:t>
            </w:r>
          </w:p>
          <w:p w14:paraId="38F382CB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Т.И. Белихина, </w:t>
            </w:r>
          </w:p>
          <w:p w14:paraId="66A626CE" w14:textId="70ED8234" w:rsidR="002A0976" w:rsidRPr="002A0976" w:rsidRDefault="002A0976" w:rsidP="002A0976">
            <w:r w:rsidRPr="002A0976">
              <w:rPr>
                <w:lang w:val="kk-KZ"/>
              </w:rPr>
              <w:t>М.Р. Масабаева</w:t>
            </w:r>
          </w:p>
        </w:tc>
      </w:tr>
      <w:tr w:rsidR="002A0976" w:rsidRPr="002A0976" w14:paraId="16391BEE" w14:textId="77777777" w:rsidTr="002A0976">
        <w:trPr>
          <w:jc w:val="center"/>
        </w:trPr>
        <w:tc>
          <w:tcPr>
            <w:tcW w:w="566" w:type="dxa"/>
          </w:tcPr>
          <w:p w14:paraId="637EA3DC" w14:textId="177EC2B3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857" w:type="dxa"/>
          </w:tcPr>
          <w:p w14:paraId="0C611DF8" w14:textId="0FC2C113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t xml:space="preserve">Молекулярно-генетические механизмы развития осложнений хронических вирусных гепатитов в и с (обзор литературы) </w:t>
            </w:r>
          </w:p>
        </w:tc>
        <w:tc>
          <w:tcPr>
            <w:tcW w:w="1560" w:type="dxa"/>
          </w:tcPr>
          <w:p w14:paraId="04C76DEB" w14:textId="3D759DC4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t>печатный</w:t>
            </w:r>
          </w:p>
        </w:tc>
        <w:tc>
          <w:tcPr>
            <w:tcW w:w="4536" w:type="dxa"/>
          </w:tcPr>
          <w:p w14:paraId="643233F4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</w:rPr>
            </w:pPr>
            <w:r w:rsidRPr="002A0976">
              <w:rPr>
                <w:b w:val="0"/>
                <w:u w:val="none"/>
              </w:rPr>
              <w:t>Наука и здравоохранение. – 2014. – №. 1. – С. 11-14.</w:t>
            </w:r>
          </w:p>
          <w:p w14:paraId="750009FA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71D07409" w14:textId="1D8BC311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650068CA" w14:textId="15C737C6" w:rsidR="002A0976" w:rsidRPr="002A0976" w:rsidRDefault="002A0976" w:rsidP="002A0976">
            <w:pPr>
              <w:jc w:val="center"/>
              <w:rPr>
                <w:szCs w:val="22"/>
                <w:lang w:val="kk-KZ"/>
              </w:rPr>
            </w:pPr>
            <w:r w:rsidRPr="002A0976">
              <w:rPr>
                <w:lang w:val="kk-KZ"/>
              </w:rPr>
              <w:t>6</w:t>
            </w:r>
          </w:p>
        </w:tc>
        <w:tc>
          <w:tcPr>
            <w:tcW w:w="2948" w:type="dxa"/>
          </w:tcPr>
          <w:p w14:paraId="16B35D2E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 w:rsidRPr="002A0976">
              <w:rPr>
                <w:b w:val="0"/>
                <w:u w:val="none"/>
                <w:shd w:val="clear" w:color="auto" w:fill="FFFFFF"/>
                <w:lang w:val="kk-KZ"/>
              </w:rPr>
              <w:t xml:space="preserve">М.Р. Масабаева, </w:t>
            </w:r>
          </w:p>
          <w:p w14:paraId="7A0A74AA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 w:rsidRPr="002A0976">
              <w:rPr>
                <w:b w:val="0"/>
                <w:u w:val="none"/>
                <w:shd w:val="clear" w:color="auto" w:fill="FFFFFF"/>
                <w:lang w:val="kk-KZ"/>
              </w:rPr>
              <w:t xml:space="preserve">С.Ю. Копашева, </w:t>
            </w:r>
          </w:p>
          <w:p w14:paraId="7E2A9E7B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 w:rsidRPr="002A0976">
              <w:rPr>
                <w:b w:val="0"/>
                <w:u w:val="none"/>
                <w:shd w:val="clear" w:color="auto" w:fill="FFFFFF"/>
                <w:lang w:val="kk-KZ"/>
              </w:rPr>
              <w:t xml:space="preserve">Н.Р. Баркибаева, </w:t>
            </w:r>
          </w:p>
          <w:p w14:paraId="440ED749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  <w:lang w:val="kk-KZ"/>
              </w:rPr>
            </w:pPr>
            <w:r w:rsidRPr="002A0976">
              <w:rPr>
                <w:b w:val="0"/>
                <w:u w:val="none"/>
                <w:shd w:val="clear" w:color="auto" w:fill="FFFFFF"/>
                <w:lang w:val="kk-KZ"/>
              </w:rPr>
              <w:t xml:space="preserve">Е.М. Смаил, </w:t>
            </w:r>
          </w:p>
          <w:p w14:paraId="5BC10065" w14:textId="0865D614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shd w:val="clear" w:color="auto" w:fill="FFFFFF"/>
                <w:lang w:val="kk-KZ"/>
              </w:rPr>
              <w:t>М.О. Хамитова</w:t>
            </w:r>
          </w:p>
        </w:tc>
      </w:tr>
      <w:tr w:rsidR="002A0976" w:rsidRPr="002A0976" w14:paraId="42D1914F" w14:textId="77777777" w:rsidTr="002A0976">
        <w:trPr>
          <w:jc w:val="center"/>
        </w:trPr>
        <w:tc>
          <w:tcPr>
            <w:tcW w:w="566" w:type="dxa"/>
          </w:tcPr>
          <w:p w14:paraId="71F2299D" w14:textId="1C8D61A0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7" w:type="dxa"/>
          </w:tcPr>
          <w:p w14:paraId="72336F3B" w14:textId="5B328A65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Выделение и очистка нуклеиновых кислот. Состояние проблемы на современном этапе</w:t>
            </w:r>
          </w:p>
        </w:tc>
        <w:tc>
          <w:tcPr>
            <w:tcW w:w="1560" w:type="dxa"/>
          </w:tcPr>
          <w:p w14:paraId="3A3F2CBC" w14:textId="3CF43010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t>печатный</w:t>
            </w:r>
          </w:p>
        </w:tc>
        <w:tc>
          <w:tcPr>
            <w:tcW w:w="4536" w:type="dxa"/>
          </w:tcPr>
          <w:p w14:paraId="7EE4BAD0" w14:textId="77777777" w:rsidR="002A0976" w:rsidRPr="002A0976" w:rsidRDefault="002A0976" w:rsidP="002A0976">
            <w:pPr>
              <w:spacing w:line="0" w:lineRule="atLeast"/>
            </w:pPr>
            <w:r w:rsidRPr="002A0976">
              <w:t>Наука и здравоохранение. – 2014. – №. 1. – С. 51-53.</w:t>
            </w:r>
          </w:p>
          <w:p w14:paraId="27DFB812" w14:textId="77777777" w:rsidR="002A0976" w:rsidRPr="002A0976" w:rsidRDefault="002A0976" w:rsidP="002A0976">
            <w:pPr>
              <w:spacing w:line="0" w:lineRule="atLeast"/>
            </w:pPr>
            <w:r w:rsidRPr="002A0976">
              <w:t>Online ISSN: 3007-0244,</w:t>
            </w:r>
          </w:p>
          <w:p w14:paraId="24A3FD58" w14:textId="4CA563C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u w:val="none"/>
              </w:rPr>
              <w:t>Print ISSN:  2410-4280</w:t>
            </w:r>
          </w:p>
        </w:tc>
        <w:tc>
          <w:tcPr>
            <w:tcW w:w="1559" w:type="dxa"/>
          </w:tcPr>
          <w:p w14:paraId="423AD2AA" w14:textId="199C5849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lang w:val="en-US"/>
              </w:rPr>
              <w:t>3</w:t>
            </w:r>
          </w:p>
        </w:tc>
        <w:tc>
          <w:tcPr>
            <w:tcW w:w="2948" w:type="dxa"/>
          </w:tcPr>
          <w:p w14:paraId="7890C1A5" w14:textId="77777777" w:rsidR="002A0976" w:rsidRPr="002A0976" w:rsidRDefault="002A0976" w:rsidP="002A0976">
            <w:pPr>
              <w:rPr>
                <w:shd w:val="clear" w:color="auto" w:fill="FFFFFF"/>
              </w:rPr>
            </w:pPr>
            <w:r w:rsidRPr="002A0976">
              <w:rPr>
                <w:shd w:val="clear" w:color="auto" w:fill="FFFFFF"/>
              </w:rPr>
              <w:t xml:space="preserve">М. Р.Масабаева , </w:t>
            </w:r>
          </w:p>
          <w:p w14:paraId="65B0985A" w14:textId="6461DABD" w:rsidR="002A0976" w:rsidRPr="002A0976" w:rsidRDefault="002A0976" w:rsidP="002A0976">
            <w:r w:rsidRPr="002A0976">
              <w:rPr>
                <w:shd w:val="clear" w:color="auto" w:fill="FFFFFF"/>
                <w:lang w:val="kk-KZ"/>
              </w:rPr>
              <w:t xml:space="preserve">У.У. </w:t>
            </w:r>
            <w:r w:rsidRPr="002A0976">
              <w:rPr>
                <w:shd w:val="clear" w:color="auto" w:fill="FFFFFF"/>
              </w:rPr>
              <w:t>Хасанова</w:t>
            </w:r>
          </w:p>
        </w:tc>
      </w:tr>
      <w:tr w:rsidR="002A0976" w:rsidRPr="002A0976" w14:paraId="291361FB" w14:textId="77777777" w:rsidTr="002A0976">
        <w:trPr>
          <w:jc w:val="center"/>
        </w:trPr>
        <w:tc>
          <w:tcPr>
            <w:tcW w:w="566" w:type="dxa"/>
          </w:tcPr>
          <w:p w14:paraId="220D11B9" w14:textId="4048DFBB" w:rsidR="002A0976" w:rsidRPr="002A0976" w:rsidRDefault="002A0976" w:rsidP="002A0976">
            <w:pPr>
              <w:jc w:val="center"/>
            </w:pPr>
            <w:r w:rsidRPr="002A0976">
              <w:t>20</w:t>
            </w:r>
          </w:p>
        </w:tc>
        <w:tc>
          <w:tcPr>
            <w:tcW w:w="3857" w:type="dxa"/>
          </w:tcPr>
          <w:p w14:paraId="6A6DB0D5" w14:textId="071C75DF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Этическое регулирование научных исследований с участием человека</w:t>
            </w:r>
          </w:p>
        </w:tc>
        <w:tc>
          <w:tcPr>
            <w:tcW w:w="1560" w:type="dxa"/>
          </w:tcPr>
          <w:p w14:paraId="0D25D84A" w14:textId="69E2A242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677AB4C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2014.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№3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 xml:space="preserve">, 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57-58 </w:t>
            </w:r>
          </w:p>
          <w:p w14:paraId="27F35CFA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7FE73A7D" w14:textId="3E42988B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64BBC2AC" w14:textId="1BE2EF67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  <w:lang w:val="en-US"/>
              </w:rPr>
              <w:t>2</w:t>
            </w:r>
          </w:p>
        </w:tc>
        <w:tc>
          <w:tcPr>
            <w:tcW w:w="2948" w:type="dxa"/>
          </w:tcPr>
          <w:p w14:paraId="6C071343" w14:textId="4CDC204D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Л.М. Пивина,</w:t>
            </w:r>
          </w:p>
          <w:p w14:paraId="667AF12A" w14:textId="668A0B94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М.Р.Мадиева , </w:t>
            </w:r>
          </w:p>
          <w:p w14:paraId="122824AB" w14:textId="4A12B1B3" w:rsidR="002A0976" w:rsidRPr="002A0976" w:rsidRDefault="002A0976" w:rsidP="002A0976">
            <w:r w:rsidRPr="002A0976">
              <w:rPr>
                <w:lang w:val="kk-KZ"/>
              </w:rPr>
              <w:t>Г.Б. Батенова .</w:t>
            </w:r>
          </w:p>
        </w:tc>
      </w:tr>
      <w:tr w:rsidR="002A0976" w:rsidRPr="002A0976" w14:paraId="2B07D530" w14:textId="77777777" w:rsidTr="002A0976">
        <w:trPr>
          <w:jc w:val="center"/>
        </w:trPr>
        <w:tc>
          <w:tcPr>
            <w:tcW w:w="566" w:type="dxa"/>
          </w:tcPr>
          <w:p w14:paraId="13E84FED" w14:textId="23EEE181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21</w:t>
            </w:r>
          </w:p>
        </w:tc>
        <w:tc>
          <w:tcPr>
            <w:tcW w:w="3857" w:type="dxa"/>
          </w:tcPr>
          <w:p w14:paraId="524F01BA" w14:textId="692B4A05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  <w:lang w:val="kk-KZ"/>
              </w:rPr>
              <w:t>Оценка влияния полиморфизма гена IL-10 на исходы хронических вирусных гепатитов в казахской популяции: исследование случай-контроль</w:t>
            </w:r>
          </w:p>
        </w:tc>
        <w:tc>
          <w:tcPr>
            <w:tcW w:w="1560" w:type="dxa"/>
          </w:tcPr>
          <w:p w14:paraId="3C02131D" w14:textId="3CC39D39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77373C4" w14:textId="77777777" w:rsidR="002A0976" w:rsidRPr="002A0976" w:rsidRDefault="002A0976" w:rsidP="002A0976">
            <w:pPr>
              <w:pStyle w:val="a5"/>
              <w:rPr>
                <w:rFonts w:ascii="Times New Roman" w:hAnsi="Times New Roman"/>
                <w:bCs/>
                <w:szCs w:val="22"/>
              </w:rPr>
            </w:pPr>
            <w:r w:rsidRPr="002A0976">
              <w:rPr>
                <w:rFonts w:ascii="Times New Roman" w:hAnsi="Times New Roman"/>
                <w:bCs/>
                <w:szCs w:val="22"/>
              </w:rPr>
              <w:t>Наука и здравоохранение. – 2015. – №. 6. – С. 67-76.</w:t>
            </w:r>
          </w:p>
          <w:p w14:paraId="632CFACC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36A41182" w14:textId="4F9E40B8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4F407720" w14:textId="0525C02B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18</w:t>
            </w:r>
          </w:p>
        </w:tc>
        <w:tc>
          <w:tcPr>
            <w:tcW w:w="2948" w:type="dxa"/>
          </w:tcPr>
          <w:p w14:paraId="1449E5A0" w14:textId="77777777" w:rsidR="002A0976" w:rsidRPr="002A0976" w:rsidRDefault="002A0976" w:rsidP="002A0976">
            <w:pPr>
              <w:rPr>
                <w:bCs/>
                <w:lang w:val="kk-KZ"/>
              </w:rPr>
            </w:pPr>
            <w:r w:rsidRPr="002A0976">
              <w:rPr>
                <w:bCs/>
                <w:lang w:val="kk-KZ"/>
              </w:rPr>
              <w:t xml:space="preserve">М.Р. Масабаева, </w:t>
            </w:r>
          </w:p>
          <w:p w14:paraId="71FAE0D9" w14:textId="77777777" w:rsidR="002A0976" w:rsidRPr="002A0976" w:rsidRDefault="002A0976" w:rsidP="002A0976">
            <w:pPr>
              <w:rPr>
                <w:bCs/>
                <w:lang w:val="kk-KZ"/>
              </w:rPr>
            </w:pPr>
            <w:r w:rsidRPr="002A0976">
              <w:rPr>
                <w:bCs/>
                <w:lang w:val="kk-KZ"/>
              </w:rPr>
              <w:t xml:space="preserve">Д.Б. Бабенко, </w:t>
            </w:r>
          </w:p>
          <w:p w14:paraId="4090C7BD" w14:textId="77777777" w:rsidR="002A0976" w:rsidRPr="002A0976" w:rsidRDefault="002A0976" w:rsidP="002A0976">
            <w:pPr>
              <w:rPr>
                <w:bCs/>
                <w:lang w:val="kk-KZ"/>
              </w:rPr>
            </w:pPr>
            <w:r w:rsidRPr="002A0976">
              <w:rPr>
                <w:bCs/>
                <w:lang w:val="kk-KZ"/>
              </w:rPr>
              <w:t xml:space="preserve">И.С. Азизов, </w:t>
            </w:r>
          </w:p>
          <w:p w14:paraId="0D4B6E83" w14:textId="77777777" w:rsidR="002A0976" w:rsidRPr="002A0976" w:rsidRDefault="002A0976" w:rsidP="002A0976">
            <w:pPr>
              <w:rPr>
                <w:bCs/>
                <w:lang w:val="kk-KZ"/>
              </w:rPr>
            </w:pPr>
            <w:r w:rsidRPr="002A0976">
              <w:rPr>
                <w:bCs/>
                <w:lang w:val="kk-KZ"/>
              </w:rPr>
              <w:t xml:space="preserve">С.Б. Маукаева, </w:t>
            </w:r>
          </w:p>
          <w:p w14:paraId="21DB4AB1" w14:textId="77777777" w:rsidR="002A0976" w:rsidRPr="002A0976" w:rsidRDefault="002A0976" w:rsidP="002A0976">
            <w:pPr>
              <w:rPr>
                <w:bCs/>
                <w:lang w:val="kk-KZ"/>
              </w:rPr>
            </w:pPr>
            <w:r w:rsidRPr="002A0976">
              <w:rPr>
                <w:bCs/>
                <w:lang w:val="kk-KZ"/>
              </w:rPr>
              <w:t xml:space="preserve">А.З. Токаева, </w:t>
            </w:r>
          </w:p>
          <w:p w14:paraId="7726EABA" w14:textId="74CD3D7E" w:rsidR="002A0976" w:rsidRPr="002A0976" w:rsidRDefault="002A0976" w:rsidP="002A0976">
            <w:r w:rsidRPr="002A0976">
              <w:rPr>
                <w:bCs/>
                <w:lang w:val="kk-KZ"/>
              </w:rPr>
              <w:t>М.О. Хамитова</w:t>
            </w:r>
          </w:p>
        </w:tc>
      </w:tr>
      <w:tr w:rsidR="002A0976" w:rsidRPr="002A0976" w14:paraId="3E38C5EB" w14:textId="77777777" w:rsidTr="002A0976">
        <w:trPr>
          <w:jc w:val="center"/>
        </w:trPr>
        <w:tc>
          <w:tcPr>
            <w:tcW w:w="566" w:type="dxa"/>
          </w:tcPr>
          <w:p w14:paraId="66274EA7" w14:textId="2E2A2C22" w:rsidR="002A0976" w:rsidRPr="002A0976" w:rsidRDefault="002A0976" w:rsidP="002A0976">
            <w:pPr>
              <w:jc w:val="center"/>
            </w:pPr>
            <w:r w:rsidRPr="002A0976">
              <w:lastRenderedPageBreak/>
              <w:t>22</w:t>
            </w:r>
          </w:p>
        </w:tc>
        <w:tc>
          <w:tcPr>
            <w:tcW w:w="3857" w:type="dxa"/>
          </w:tcPr>
          <w:p w14:paraId="0D013ED4" w14:textId="5E7B136C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Сравнительная оценка методов типирования e. Coli-mlst и серотипирования</w:t>
            </w:r>
          </w:p>
        </w:tc>
        <w:tc>
          <w:tcPr>
            <w:tcW w:w="1560" w:type="dxa"/>
          </w:tcPr>
          <w:p w14:paraId="03D3FC8C" w14:textId="32A5062E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FEAD46B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  <w:lang w:val="kk-KZ"/>
              </w:rPr>
              <w:t>Наука и Здравоохранение. 2015. -</w:t>
            </w:r>
            <w:r w:rsidRPr="002A0976">
              <w:rPr>
                <w:b w:val="0"/>
                <w:bCs/>
                <w:szCs w:val="22"/>
                <w:u w:val="none"/>
              </w:rPr>
              <w:t>№6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-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С.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 77-82</w:t>
            </w:r>
          </w:p>
          <w:p w14:paraId="6EE41889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768C3CCE" w14:textId="3F8E2FCA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7D05A2A5" w14:textId="4CCC2123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6</w:t>
            </w:r>
          </w:p>
        </w:tc>
        <w:tc>
          <w:tcPr>
            <w:tcW w:w="2948" w:type="dxa"/>
          </w:tcPr>
          <w:p w14:paraId="4E2023DD" w14:textId="77777777" w:rsidR="002A0976" w:rsidRPr="002A0976" w:rsidRDefault="002A0976" w:rsidP="002A0976">
            <w:r w:rsidRPr="002A0976">
              <w:t>Д</w:t>
            </w:r>
            <w:r w:rsidRPr="002A0976">
              <w:rPr>
                <w:lang w:val="kk-KZ"/>
              </w:rPr>
              <w:t>.</w:t>
            </w:r>
            <w:r w:rsidRPr="002A0976">
              <w:t>Б</w:t>
            </w:r>
            <w:r w:rsidRPr="002A0976">
              <w:rPr>
                <w:lang w:val="kk-KZ"/>
              </w:rPr>
              <w:t>.</w:t>
            </w:r>
            <w:r w:rsidRPr="002A0976">
              <w:t xml:space="preserve"> Бабенко, </w:t>
            </w:r>
          </w:p>
          <w:p w14:paraId="5C3D7EDD" w14:textId="420CC18F" w:rsidR="002A0976" w:rsidRPr="002A0976" w:rsidRDefault="002A0976" w:rsidP="002A0976">
            <w:r w:rsidRPr="002A0976">
              <w:t>А</w:t>
            </w:r>
            <w:r w:rsidRPr="002A0976">
              <w:rPr>
                <w:lang w:val="kk-KZ"/>
              </w:rPr>
              <w:t>.</w:t>
            </w:r>
            <w:r w:rsidRPr="002A0976">
              <w:t>А</w:t>
            </w:r>
            <w:r w:rsidRPr="002A0976">
              <w:rPr>
                <w:lang w:val="kk-KZ"/>
              </w:rPr>
              <w:t>.</w:t>
            </w:r>
            <w:r w:rsidRPr="002A0976">
              <w:t xml:space="preserve"> Турмухамбетова</w:t>
            </w:r>
          </w:p>
        </w:tc>
      </w:tr>
      <w:tr w:rsidR="002A0976" w:rsidRPr="002A0976" w14:paraId="0B98D9E6" w14:textId="77777777" w:rsidTr="002A0976">
        <w:trPr>
          <w:jc w:val="center"/>
        </w:trPr>
        <w:tc>
          <w:tcPr>
            <w:tcW w:w="566" w:type="dxa"/>
          </w:tcPr>
          <w:p w14:paraId="61EF9A69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1</w:t>
            </w:r>
          </w:p>
        </w:tc>
        <w:tc>
          <w:tcPr>
            <w:tcW w:w="3857" w:type="dxa"/>
          </w:tcPr>
          <w:p w14:paraId="4003A056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662AD630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1467CC34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6D11956B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569E225B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058FA571" w14:textId="77777777" w:rsidTr="002A0976">
        <w:trPr>
          <w:jc w:val="center"/>
        </w:trPr>
        <w:tc>
          <w:tcPr>
            <w:tcW w:w="566" w:type="dxa"/>
          </w:tcPr>
          <w:p w14:paraId="153C01CC" w14:textId="4E6E72DF" w:rsidR="002A0976" w:rsidRPr="002A0976" w:rsidRDefault="002A0976" w:rsidP="002A0976">
            <w:pPr>
              <w:jc w:val="center"/>
            </w:pPr>
            <w:r w:rsidRPr="002A0976">
              <w:t>23</w:t>
            </w:r>
          </w:p>
        </w:tc>
        <w:tc>
          <w:tcPr>
            <w:tcW w:w="3857" w:type="dxa"/>
          </w:tcPr>
          <w:p w14:paraId="3A1DA76B" w14:textId="1B87DAE2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rFonts w:eastAsiaTheme="minorHAnsi"/>
                <w:lang w:eastAsia="en-US"/>
              </w:rPr>
              <w:t>Полиморфизм гена ИЛ10 в положении-1082</w:t>
            </w:r>
            <w:r w:rsidRPr="002A0976">
              <w:rPr>
                <w:rFonts w:eastAsiaTheme="minorHAnsi"/>
                <w:lang w:val="en-US" w:eastAsia="en-US"/>
              </w:rPr>
              <w:t>G</w:t>
            </w:r>
            <w:r w:rsidRPr="002A0976">
              <w:rPr>
                <w:rFonts w:eastAsiaTheme="minorHAnsi"/>
                <w:lang w:eastAsia="en-US"/>
              </w:rPr>
              <w:t>/</w:t>
            </w:r>
            <w:r w:rsidRPr="002A0976">
              <w:rPr>
                <w:rFonts w:eastAsiaTheme="minorHAnsi"/>
                <w:lang w:val="en-US" w:eastAsia="en-US"/>
              </w:rPr>
              <w:t>A</w:t>
            </w:r>
            <w:r w:rsidRPr="002A0976">
              <w:rPr>
                <w:rFonts w:eastAsiaTheme="minorHAnsi"/>
                <w:lang w:eastAsia="en-US"/>
              </w:rPr>
              <w:t xml:space="preserve"> у больных рожей</w:t>
            </w:r>
          </w:p>
        </w:tc>
        <w:tc>
          <w:tcPr>
            <w:tcW w:w="1560" w:type="dxa"/>
          </w:tcPr>
          <w:p w14:paraId="1EAC8DD3" w14:textId="45E4E0A6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88B2442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2A0976">
              <w:rPr>
                <w:b w:val="0"/>
                <w:szCs w:val="24"/>
                <w:u w:val="none"/>
                <w:lang w:val="kk-KZ"/>
              </w:rPr>
              <w:t>Наука и здравоохранение. – 2016. – №. 3. – С. 34-45.</w:t>
            </w:r>
          </w:p>
          <w:p w14:paraId="0CFADDA8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5CC9A0A2" w14:textId="0F163C3E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3E243D8B" w14:textId="6311D191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  <w:lang w:val="kk-KZ"/>
              </w:rPr>
              <w:t>12</w:t>
            </w:r>
          </w:p>
        </w:tc>
        <w:tc>
          <w:tcPr>
            <w:tcW w:w="2948" w:type="dxa"/>
          </w:tcPr>
          <w:p w14:paraId="3DA1869C" w14:textId="76E2FA18" w:rsidR="002A0976" w:rsidRPr="002A0976" w:rsidRDefault="002A0976" w:rsidP="002A0976">
            <w:pPr>
              <w:rPr>
                <w:rFonts w:eastAsia="SimSun"/>
                <w:bCs/>
                <w:color w:val="000000"/>
                <w:lang w:val="kk-KZ"/>
              </w:rPr>
            </w:pPr>
            <w:r w:rsidRPr="002A0976">
              <w:rPr>
                <w:rFonts w:eastAsia="SimSun"/>
                <w:bCs/>
                <w:color w:val="000000"/>
                <w:lang w:val="kk-KZ"/>
              </w:rPr>
              <w:t xml:space="preserve">Н, Бекенова </w:t>
            </w:r>
          </w:p>
          <w:p w14:paraId="78B5EDD4" w14:textId="528334D7" w:rsidR="002A0976" w:rsidRPr="002A0976" w:rsidRDefault="002A0976" w:rsidP="002A0976">
            <w:pPr>
              <w:rPr>
                <w:rFonts w:eastAsia="SimSun"/>
                <w:bCs/>
                <w:color w:val="000000"/>
                <w:lang w:val="kk-KZ"/>
              </w:rPr>
            </w:pPr>
            <w:r w:rsidRPr="002A0976">
              <w:rPr>
                <w:rFonts w:eastAsia="SimSun"/>
                <w:bCs/>
                <w:color w:val="000000"/>
                <w:lang w:val="kk-KZ"/>
              </w:rPr>
              <w:t>А.М. Гржибовский,</w:t>
            </w:r>
          </w:p>
          <w:p w14:paraId="0F59DD68" w14:textId="5642B8FF" w:rsidR="002A0976" w:rsidRPr="002A0976" w:rsidRDefault="002A0976" w:rsidP="002A0976">
            <w:r w:rsidRPr="002A0976">
              <w:rPr>
                <w:rFonts w:eastAsia="SimSun"/>
                <w:bCs/>
                <w:color w:val="000000"/>
                <w:lang w:val="kk-KZ"/>
              </w:rPr>
              <w:t xml:space="preserve">Л.А. Муковозова </w:t>
            </w:r>
          </w:p>
        </w:tc>
      </w:tr>
      <w:tr w:rsidR="002A0976" w:rsidRPr="002A0976" w14:paraId="4B5C2022" w14:textId="77777777" w:rsidTr="002A0976">
        <w:trPr>
          <w:jc w:val="center"/>
        </w:trPr>
        <w:tc>
          <w:tcPr>
            <w:tcW w:w="566" w:type="dxa"/>
          </w:tcPr>
          <w:p w14:paraId="28BEFF92" w14:textId="068B2C25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t>2</w:t>
            </w:r>
            <w:r w:rsidRPr="002A0976">
              <w:rPr>
                <w:lang w:val="kk-KZ"/>
              </w:rPr>
              <w:t>4</w:t>
            </w:r>
          </w:p>
        </w:tc>
        <w:tc>
          <w:tcPr>
            <w:tcW w:w="3857" w:type="dxa"/>
          </w:tcPr>
          <w:p w14:paraId="425F59E8" w14:textId="6A170005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</w:rPr>
              <w:t>Анализ цитокинового статуса у больных хроническим вирусным гепатитом и циррозом печени вирусной этиологии</w:t>
            </w:r>
          </w:p>
        </w:tc>
        <w:tc>
          <w:tcPr>
            <w:tcW w:w="1560" w:type="dxa"/>
          </w:tcPr>
          <w:p w14:paraId="5F08F943" w14:textId="0F68BF7F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40873265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Вестник КазНМУ. -2016.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№1.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 xml:space="preserve">, </w:t>
            </w:r>
            <w:r w:rsidRPr="002A0976">
              <w:rPr>
                <w:b w:val="0"/>
                <w:bCs/>
                <w:szCs w:val="22"/>
                <w:u w:val="none"/>
              </w:rPr>
              <w:t>-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С.136-139</w:t>
            </w:r>
          </w:p>
          <w:p w14:paraId="1DA51C91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rStyle w:val="af3"/>
                <w:szCs w:val="22"/>
                <w:u w:val="none"/>
                <w:lang w:val="kk-KZ"/>
              </w:rPr>
            </w:pPr>
            <w:r w:rsidRPr="002A0976">
              <w:rPr>
                <w:rStyle w:val="af3"/>
                <w:u w:val="none"/>
              </w:rPr>
              <w:t>ISSN 2524-0692 (online)</w:t>
            </w:r>
          </w:p>
          <w:p w14:paraId="764F7353" w14:textId="6245B24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Style w:val="af3"/>
                <w:u w:val="none"/>
              </w:rPr>
              <w:t>ISSN 2524-0684 (print)</w:t>
            </w:r>
          </w:p>
        </w:tc>
        <w:tc>
          <w:tcPr>
            <w:tcW w:w="1559" w:type="dxa"/>
          </w:tcPr>
          <w:p w14:paraId="61083E3F" w14:textId="26D53233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  <w:lang w:val="en-US"/>
              </w:rPr>
              <w:t>5</w:t>
            </w:r>
          </w:p>
        </w:tc>
        <w:tc>
          <w:tcPr>
            <w:tcW w:w="2948" w:type="dxa"/>
          </w:tcPr>
          <w:p w14:paraId="1448E3E9" w14:textId="5BF39149" w:rsidR="002A0976" w:rsidRPr="002A0976" w:rsidRDefault="002A0976" w:rsidP="002A0976">
            <w:r w:rsidRPr="002A0976">
              <w:t>М</w:t>
            </w:r>
            <w:r w:rsidRPr="002A0976">
              <w:rPr>
                <w:lang w:val="kk-KZ"/>
              </w:rPr>
              <w:t>.</w:t>
            </w:r>
            <w:r w:rsidRPr="002A0976">
              <w:t>Р</w:t>
            </w:r>
            <w:r w:rsidRPr="002A0976">
              <w:rPr>
                <w:lang w:val="kk-KZ"/>
              </w:rPr>
              <w:t>.</w:t>
            </w:r>
            <w:r w:rsidRPr="002A0976">
              <w:t xml:space="preserve"> Масабаева</w:t>
            </w:r>
          </w:p>
        </w:tc>
      </w:tr>
      <w:tr w:rsidR="002A0976" w:rsidRPr="002A0976" w14:paraId="7AF08AE2" w14:textId="77777777" w:rsidTr="002A0976">
        <w:trPr>
          <w:jc w:val="center"/>
        </w:trPr>
        <w:tc>
          <w:tcPr>
            <w:tcW w:w="566" w:type="dxa"/>
          </w:tcPr>
          <w:p w14:paraId="68F98D13" w14:textId="5F1C0024" w:rsidR="002A0976" w:rsidRPr="002A0976" w:rsidRDefault="002A0976" w:rsidP="002A0976">
            <w:pPr>
              <w:jc w:val="center"/>
            </w:pPr>
            <w:r w:rsidRPr="002A0976">
              <w:t>25</w:t>
            </w:r>
          </w:p>
        </w:tc>
        <w:tc>
          <w:tcPr>
            <w:tcW w:w="3857" w:type="dxa"/>
          </w:tcPr>
          <w:p w14:paraId="48A5FC74" w14:textId="7C479461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rFonts w:eastAsiaTheme="minorHAnsi"/>
                <w:lang w:eastAsia="en-US"/>
              </w:rPr>
              <w:t>Риск развития нарушений неспецифической резистентности при длительном воздействии малых доз радиации</w:t>
            </w:r>
          </w:p>
        </w:tc>
        <w:tc>
          <w:tcPr>
            <w:tcW w:w="1560" w:type="dxa"/>
          </w:tcPr>
          <w:p w14:paraId="22D2BB3E" w14:textId="61144CB1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62CEFB17" w14:textId="77777777" w:rsidR="002A0976" w:rsidRPr="002A0976" w:rsidRDefault="002A0976" w:rsidP="002A0976">
            <w:pPr>
              <w:pStyle w:val="a5"/>
              <w:rPr>
                <w:rFonts w:ascii="Times New Roman" w:hAnsi="Times New Roman"/>
                <w:bCs/>
                <w:szCs w:val="22"/>
              </w:rPr>
            </w:pPr>
            <w:r w:rsidRPr="002A0976">
              <w:rPr>
                <w:rFonts w:ascii="Times New Roman" w:hAnsi="Times New Roman"/>
                <w:bCs/>
                <w:szCs w:val="22"/>
              </w:rPr>
              <w:t>Наука и здравоохранение. – 2017. – №. 5. – С. 158-171.</w:t>
            </w:r>
          </w:p>
          <w:p w14:paraId="39838490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09660FD8" w14:textId="05814EAD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2B7A8E89" w14:textId="4CB3E577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szCs w:val="22"/>
                <w:lang w:val="kk-KZ"/>
              </w:rPr>
              <w:t>8</w:t>
            </w:r>
          </w:p>
        </w:tc>
        <w:tc>
          <w:tcPr>
            <w:tcW w:w="2948" w:type="dxa"/>
          </w:tcPr>
          <w:p w14:paraId="2C76DCED" w14:textId="77777777" w:rsidR="002A0976" w:rsidRPr="002A0976" w:rsidRDefault="002A0976" w:rsidP="002A0976">
            <w:pPr>
              <w:rPr>
                <w:rFonts w:eastAsia="SimSun"/>
                <w:bCs/>
                <w:color w:val="000000"/>
                <w:lang w:val="kk-KZ"/>
              </w:rPr>
            </w:pPr>
            <w:r w:rsidRPr="002A0976">
              <w:rPr>
                <w:rFonts w:eastAsia="SimSun"/>
                <w:bCs/>
                <w:color w:val="000000"/>
                <w:lang w:val="kk-KZ"/>
              </w:rPr>
              <w:t xml:space="preserve">Л.М. Пивина, </w:t>
            </w:r>
          </w:p>
          <w:p w14:paraId="670629A4" w14:textId="77777777" w:rsidR="002A0976" w:rsidRPr="002A0976" w:rsidRDefault="002A0976" w:rsidP="002A0976">
            <w:pPr>
              <w:rPr>
                <w:rFonts w:eastAsia="SimSun"/>
                <w:bCs/>
                <w:color w:val="000000"/>
                <w:lang w:val="kk-KZ"/>
              </w:rPr>
            </w:pPr>
            <w:r w:rsidRPr="002A0976">
              <w:rPr>
                <w:rFonts w:eastAsia="SimSun"/>
                <w:bCs/>
                <w:color w:val="000000"/>
                <w:lang w:val="kk-KZ"/>
              </w:rPr>
              <w:t xml:space="preserve">Ю.М. Семенова, </w:t>
            </w:r>
          </w:p>
          <w:p w14:paraId="72786599" w14:textId="77777777" w:rsidR="002A0976" w:rsidRPr="002A0976" w:rsidRDefault="002A0976" w:rsidP="002A0976">
            <w:pPr>
              <w:rPr>
                <w:rFonts w:eastAsia="SimSun"/>
                <w:bCs/>
                <w:color w:val="000000"/>
                <w:lang w:val="kk-KZ"/>
              </w:rPr>
            </w:pPr>
            <w:r w:rsidRPr="002A0976">
              <w:rPr>
                <w:rFonts w:eastAsia="SimSun"/>
                <w:bCs/>
                <w:color w:val="000000"/>
                <w:lang w:val="kk-KZ"/>
              </w:rPr>
              <w:t xml:space="preserve">Т.И. Белихина, </w:t>
            </w:r>
          </w:p>
          <w:p w14:paraId="0FDE8370" w14:textId="77777777" w:rsidR="002A0976" w:rsidRPr="002A0976" w:rsidRDefault="002A0976" w:rsidP="002A0976">
            <w:pPr>
              <w:rPr>
                <w:rFonts w:eastAsia="SimSun"/>
                <w:bCs/>
                <w:color w:val="000000"/>
                <w:lang w:val="kk-KZ"/>
              </w:rPr>
            </w:pPr>
            <w:r w:rsidRPr="002A0976">
              <w:rPr>
                <w:rFonts w:eastAsia="SimSun"/>
                <w:bCs/>
                <w:color w:val="000000"/>
                <w:lang w:val="kk-KZ"/>
              </w:rPr>
              <w:t xml:space="preserve">А.М. Манатова, </w:t>
            </w:r>
          </w:p>
          <w:p w14:paraId="17BAF909" w14:textId="6665260B" w:rsidR="002A0976" w:rsidRPr="002A0976" w:rsidRDefault="002A0976" w:rsidP="002A0976">
            <w:r w:rsidRPr="002A0976">
              <w:rPr>
                <w:rFonts w:eastAsia="SimSun"/>
                <w:bCs/>
                <w:color w:val="000000"/>
                <w:lang w:val="kk-KZ"/>
              </w:rPr>
              <w:t>А.А. Дюсупов</w:t>
            </w:r>
          </w:p>
        </w:tc>
      </w:tr>
      <w:tr w:rsidR="002A0976" w:rsidRPr="002A0976" w14:paraId="572364FC" w14:textId="77777777" w:rsidTr="002A0976">
        <w:trPr>
          <w:jc w:val="center"/>
        </w:trPr>
        <w:tc>
          <w:tcPr>
            <w:tcW w:w="566" w:type="dxa"/>
          </w:tcPr>
          <w:p w14:paraId="3400678A" w14:textId="02B5245F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t>2</w:t>
            </w:r>
            <w:r w:rsidRPr="002A0976">
              <w:rPr>
                <w:lang w:val="kk-KZ"/>
              </w:rPr>
              <w:t>6</w:t>
            </w:r>
          </w:p>
        </w:tc>
        <w:tc>
          <w:tcPr>
            <w:tcW w:w="3857" w:type="dxa"/>
          </w:tcPr>
          <w:p w14:paraId="0E90E364" w14:textId="6028E6CF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lang w:val="kk-KZ"/>
              </w:rPr>
              <w:t>Полиморфизмы генов при артериальной гипертензии: ренин-ангиотензин-альдостероновая система. Обзор литературы</w:t>
            </w:r>
          </w:p>
        </w:tc>
        <w:tc>
          <w:tcPr>
            <w:tcW w:w="1560" w:type="dxa"/>
          </w:tcPr>
          <w:p w14:paraId="67702707" w14:textId="1C2B6C97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t>печатный</w:t>
            </w:r>
          </w:p>
        </w:tc>
        <w:tc>
          <w:tcPr>
            <w:tcW w:w="4536" w:type="dxa"/>
          </w:tcPr>
          <w:p w14:paraId="48F1AB15" w14:textId="77777777" w:rsidR="002A0976" w:rsidRPr="002A0976" w:rsidRDefault="002A0976" w:rsidP="002A0976">
            <w:pPr>
              <w:spacing w:line="0" w:lineRule="atLeast"/>
            </w:pPr>
            <w:r w:rsidRPr="002A0976">
              <w:rPr>
                <w:lang w:val="kk-KZ"/>
              </w:rPr>
              <w:t>Наука и здравоохранение. – 2018. – №. 1. – С. 116-130.</w:t>
            </w:r>
          </w:p>
          <w:p w14:paraId="7A3D1061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54961E1E" w14:textId="13AA4B95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rFonts w:eastAsia="Calibri"/>
                <w:b w:val="0"/>
                <w:bCs/>
                <w:u w:val="none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1E0E584A" w14:textId="07224DCD" w:rsidR="002A0976" w:rsidRPr="002A0976" w:rsidRDefault="002A0976" w:rsidP="002A0976">
            <w:pPr>
              <w:jc w:val="center"/>
              <w:rPr>
                <w:szCs w:val="22"/>
              </w:rPr>
            </w:pPr>
            <w:r w:rsidRPr="002A0976">
              <w:rPr>
                <w:lang w:val="kk-KZ"/>
              </w:rPr>
              <w:t>14</w:t>
            </w:r>
          </w:p>
        </w:tc>
        <w:tc>
          <w:tcPr>
            <w:tcW w:w="2948" w:type="dxa"/>
          </w:tcPr>
          <w:p w14:paraId="69C5CE9E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2A0976">
              <w:rPr>
                <w:b w:val="0"/>
                <w:u w:val="none"/>
                <w:lang w:val="kk-KZ"/>
              </w:rPr>
              <w:t xml:space="preserve">А. Т., Шаханова </w:t>
            </w:r>
          </w:p>
          <w:p w14:paraId="4A0F6D91" w14:textId="6494681A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2A0976">
              <w:rPr>
                <w:b w:val="0"/>
                <w:u w:val="none"/>
                <w:lang w:val="kk-KZ"/>
              </w:rPr>
              <w:t xml:space="preserve">А. У.  Нуртазина </w:t>
            </w:r>
          </w:p>
          <w:p w14:paraId="275DDE3C" w14:textId="77777777" w:rsidR="002A0976" w:rsidRPr="002A0976" w:rsidRDefault="002A0976" w:rsidP="002A0976"/>
        </w:tc>
      </w:tr>
      <w:tr w:rsidR="002A0976" w:rsidRPr="002A0976" w14:paraId="73258344" w14:textId="77777777" w:rsidTr="002A0976">
        <w:trPr>
          <w:jc w:val="center"/>
        </w:trPr>
        <w:tc>
          <w:tcPr>
            <w:tcW w:w="566" w:type="dxa"/>
          </w:tcPr>
          <w:p w14:paraId="4D9A9708" w14:textId="289C711B" w:rsidR="002A0976" w:rsidRPr="00A06078" w:rsidRDefault="002A0976" w:rsidP="002A0976">
            <w:pPr>
              <w:jc w:val="center"/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3857" w:type="dxa"/>
          </w:tcPr>
          <w:p w14:paraId="3EA0DCBB" w14:textId="6FBA693E" w:rsidR="002A0976" w:rsidRPr="00A06078" w:rsidRDefault="002A0976" w:rsidP="002A0976">
            <w:pPr>
              <w:pStyle w:val="af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A06078">
              <w:rPr>
                <w:b w:val="0"/>
                <w:sz w:val="22"/>
                <w:szCs w:val="22"/>
                <w:u w:val="none"/>
              </w:rPr>
              <w:t>Частота и тяжесть соматоформных расстройств и повышенной утомляемости у жителей Восточно-Казахстанской области, подвергшихся облучению вследствие деятельности семипалатинского ядерного</w:t>
            </w:r>
          </w:p>
        </w:tc>
        <w:tc>
          <w:tcPr>
            <w:tcW w:w="1560" w:type="dxa"/>
            <w:shd w:val="clear" w:color="auto" w:fill="auto"/>
          </w:tcPr>
          <w:p w14:paraId="3C40CF12" w14:textId="7307C897" w:rsidR="002A0976" w:rsidRPr="00A06078" w:rsidRDefault="002A0976" w:rsidP="002A0976">
            <w:pPr>
              <w:jc w:val="center"/>
              <w:rPr>
                <w:sz w:val="22"/>
                <w:szCs w:val="22"/>
              </w:rPr>
            </w:pPr>
            <w:r w:rsidRPr="00A06078">
              <w:rPr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0CA72E29" w14:textId="77777777" w:rsidR="002A0976" w:rsidRPr="00A06078" w:rsidRDefault="002A0976" w:rsidP="002A0976">
            <w:pPr>
              <w:pStyle w:val="af0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A06078">
              <w:rPr>
                <w:b w:val="0"/>
                <w:sz w:val="22"/>
                <w:szCs w:val="22"/>
                <w:u w:val="none"/>
              </w:rPr>
              <w:t>Наука и здравоохранение. – 2018. – №. 5. – С. 125-134.</w:t>
            </w:r>
          </w:p>
          <w:p w14:paraId="04A2A48E" w14:textId="77777777" w:rsidR="002A0976" w:rsidRPr="00A06078" w:rsidRDefault="002A0976" w:rsidP="002A0976">
            <w:pPr>
              <w:spacing w:line="0" w:lineRule="atLeast"/>
              <w:rPr>
                <w:rFonts w:eastAsia="Calibri"/>
                <w:bCs/>
                <w:sz w:val="22"/>
                <w:szCs w:val="22"/>
                <w:lang w:val="kk-KZ"/>
              </w:rPr>
            </w:pPr>
            <w:r w:rsidRPr="00A06078">
              <w:rPr>
                <w:rFonts w:eastAsia="Calibri"/>
                <w:bCs/>
                <w:sz w:val="22"/>
                <w:szCs w:val="22"/>
                <w:lang w:val="kk-KZ"/>
              </w:rPr>
              <w:t>Online ISSN: 3007-0244,</w:t>
            </w:r>
          </w:p>
          <w:p w14:paraId="1D54B6EA" w14:textId="6E8F7DE7" w:rsidR="002A0976" w:rsidRPr="00A06078" w:rsidRDefault="002A0976" w:rsidP="002A0976">
            <w:pPr>
              <w:spacing w:line="0" w:lineRule="atLeast"/>
              <w:rPr>
                <w:sz w:val="22"/>
                <w:szCs w:val="22"/>
              </w:rPr>
            </w:pPr>
            <w:r w:rsidRPr="00A06078">
              <w:rPr>
                <w:rFonts w:eastAsia="Calibri"/>
                <w:bCs/>
                <w:sz w:val="22"/>
                <w:szCs w:val="22"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55F9EC86" w14:textId="11DDE81A" w:rsidR="002A0976" w:rsidRPr="00A06078" w:rsidRDefault="002A0976" w:rsidP="002A0976">
            <w:pPr>
              <w:ind w:firstLine="317"/>
              <w:jc w:val="center"/>
              <w:rPr>
                <w:sz w:val="22"/>
                <w:szCs w:val="22"/>
                <w:lang w:val="en-US"/>
              </w:rPr>
            </w:pPr>
            <w:r w:rsidRPr="00A06078">
              <w:rPr>
                <w:sz w:val="22"/>
                <w:szCs w:val="22"/>
              </w:rPr>
              <w:t>10</w:t>
            </w:r>
          </w:p>
        </w:tc>
        <w:tc>
          <w:tcPr>
            <w:tcW w:w="2948" w:type="dxa"/>
          </w:tcPr>
          <w:p w14:paraId="091DF78E" w14:textId="4BBA093C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>Ю.М</w:t>
            </w:r>
            <w:r w:rsidRPr="00A06078">
              <w:rPr>
                <w:sz w:val="22"/>
                <w:szCs w:val="22"/>
              </w:rPr>
              <w:t>.</w:t>
            </w:r>
            <w:r w:rsidRPr="00A06078">
              <w:rPr>
                <w:sz w:val="22"/>
                <w:szCs w:val="22"/>
                <w:lang w:val="kk-KZ"/>
              </w:rPr>
              <w:t>Семенова .,</w:t>
            </w:r>
          </w:p>
          <w:p w14:paraId="5DAEA859" w14:textId="1DF53F23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>Л.М.</w:t>
            </w:r>
            <w:r w:rsidRPr="00A06078">
              <w:rPr>
                <w:sz w:val="22"/>
                <w:szCs w:val="22"/>
              </w:rPr>
              <w:t xml:space="preserve"> </w:t>
            </w:r>
            <w:r w:rsidRPr="00A06078">
              <w:rPr>
                <w:sz w:val="22"/>
                <w:szCs w:val="22"/>
                <w:lang w:val="kk-KZ"/>
              </w:rPr>
              <w:t>Пивина ,</w:t>
            </w:r>
          </w:p>
          <w:p w14:paraId="107D4D27" w14:textId="2F5F8CF9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>Е.Т.</w:t>
            </w:r>
            <w:r w:rsidRPr="00A06078">
              <w:rPr>
                <w:sz w:val="22"/>
                <w:szCs w:val="22"/>
              </w:rPr>
              <w:t xml:space="preserve"> </w:t>
            </w:r>
            <w:r w:rsidRPr="00A06078">
              <w:rPr>
                <w:sz w:val="22"/>
                <w:szCs w:val="22"/>
                <w:lang w:val="kk-KZ"/>
              </w:rPr>
              <w:t>Жунусов ,</w:t>
            </w:r>
          </w:p>
          <w:p w14:paraId="32059D72" w14:textId="7A84F75D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>А</w:t>
            </w:r>
            <w:r w:rsidRPr="00A06078">
              <w:rPr>
                <w:sz w:val="22"/>
                <w:szCs w:val="22"/>
              </w:rPr>
              <w:t>.</w:t>
            </w:r>
            <w:r w:rsidRPr="00A06078">
              <w:rPr>
                <w:sz w:val="22"/>
                <w:szCs w:val="22"/>
                <w:lang w:val="kk-KZ"/>
              </w:rPr>
              <w:t>Т.</w:t>
            </w:r>
            <w:r w:rsidRPr="00A06078">
              <w:rPr>
                <w:sz w:val="22"/>
                <w:szCs w:val="22"/>
              </w:rPr>
              <w:t xml:space="preserve"> </w:t>
            </w:r>
            <w:r w:rsidRPr="00A06078">
              <w:rPr>
                <w:sz w:val="22"/>
                <w:szCs w:val="22"/>
                <w:lang w:val="kk-KZ"/>
              </w:rPr>
              <w:t>Булегенов ,</w:t>
            </w:r>
          </w:p>
          <w:p w14:paraId="1C75F4CF" w14:textId="5F884376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>А.М.</w:t>
            </w:r>
            <w:r w:rsidRPr="00A06078">
              <w:rPr>
                <w:sz w:val="22"/>
                <w:szCs w:val="22"/>
              </w:rPr>
              <w:t xml:space="preserve"> </w:t>
            </w:r>
            <w:r w:rsidRPr="00A06078">
              <w:rPr>
                <w:sz w:val="22"/>
                <w:szCs w:val="22"/>
                <w:lang w:val="kk-KZ"/>
              </w:rPr>
              <w:t>Манаова ,</w:t>
            </w:r>
          </w:p>
          <w:p w14:paraId="743D6D3B" w14:textId="4320B736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>Т.И.</w:t>
            </w:r>
            <w:r w:rsidRPr="00A06078">
              <w:rPr>
                <w:sz w:val="22"/>
                <w:szCs w:val="22"/>
              </w:rPr>
              <w:t xml:space="preserve"> </w:t>
            </w:r>
            <w:r w:rsidRPr="00A06078">
              <w:rPr>
                <w:sz w:val="22"/>
                <w:szCs w:val="22"/>
                <w:lang w:val="kk-KZ"/>
              </w:rPr>
              <w:t>Белихина ,</w:t>
            </w:r>
          </w:p>
          <w:p w14:paraId="729C5994" w14:textId="4D953E0C" w:rsidR="002A0976" w:rsidRPr="00A06078" w:rsidRDefault="002A0976" w:rsidP="002A0976">
            <w:pPr>
              <w:pStyle w:val="af0"/>
              <w:ind w:firstLine="0"/>
              <w:jc w:val="left"/>
              <w:rPr>
                <w:b w:val="0"/>
                <w:sz w:val="22"/>
                <w:szCs w:val="22"/>
                <w:u w:val="none"/>
                <w:shd w:val="clear" w:color="auto" w:fill="FFFFFF"/>
              </w:rPr>
            </w:pPr>
            <w:r w:rsidRPr="00A06078">
              <w:rPr>
                <w:b w:val="0"/>
                <w:sz w:val="22"/>
                <w:szCs w:val="22"/>
                <w:u w:val="none"/>
                <w:lang w:val="kk-KZ"/>
              </w:rPr>
              <w:t>Т.</w:t>
            </w:r>
            <w:r w:rsidRPr="00A06078">
              <w:rPr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  <w:r w:rsidRPr="00A06078">
              <w:rPr>
                <w:b w:val="0"/>
                <w:sz w:val="22"/>
                <w:szCs w:val="22"/>
                <w:u w:val="none"/>
                <w:lang w:val="kk-KZ"/>
              </w:rPr>
              <w:t xml:space="preserve">Жунусова </w:t>
            </w:r>
          </w:p>
        </w:tc>
      </w:tr>
    </w:tbl>
    <w:p w14:paraId="5617A116" w14:textId="565297A0" w:rsidR="002A0976" w:rsidRDefault="002A0976"/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7"/>
        <w:gridCol w:w="1560"/>
        <w:gridCol w:w="4536"/>
        <w:gridCol w:w="1559"/>
        <w:gridCol w:w="2948"/>
      </w:tblGrid>
      <w:tr w:rsidR="002A0976" w:rsidRPr="002A0976" w14:paraId="61012708" w14:textId="77777777" w:rsidTr="002A0976">
        <w:trPr>
          <w:jc w:val="center"/>
        </w:trPr>
        <w:tc>
          <w:tcPr>
            <w:tcW w:w="566" w:type="dxa"/>
          </w:tcPr>
          <w:p w14:paraId="0A070C69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1</w:t>
            </w:r>
          </w:p>
        </w:tc>
        <w:tc>
          <w:tcPr>
            <w:tcW w:w="3857" w:type="dxa"/>
          </w:tcPr>
          <w:p w14:paraId="4B73C626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33858DE0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25A09DB2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1DCE8EE8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184D1A93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53A2C550" w14:textId="77777777" w:rsidTr="002A0976">
        <w:trPr>
          <w:jc w:val="center"/>
        </w:trPr>
        <w:tc>
          <w:tcPr>
            <w:tcW w:w="566" w:type="dxa"/>
          </w:tcPr>
          <w:p w14:paraId="549870F5" w14:textId="01EC020F" w:rsidR="002A0976" w:rsidRPr="002A0976" w:rsidRDefault="002A0976" w:rsidP="002A0976">
            <w:pPr>
              <w:jc w:val="center"/>
            </w:pPr>
            <w:r w:rsidRPr="002A0976">
              <w:t>28</w:t>
            </w:r>
          </w:p>
        </w:tc>
        <w:tc>
          <w:tcPr>
            <w:tcW w:w="3857" w:type="dxa"/>
          </w:tcPr>
          <w:p w14:paraId="77324BC8" w14:textId="4C435883" w:rsidR="002A0976" w:rsidRPr="002A0976" w:rsidRDefault="002A0976" w:rsidP="002A0976">
            <w:pPr>
              <w:pStyle w:val="af0"/>
              <w:ind w:firstLine="0"/>
              <w:rPr>
                <w:b w:val="0"/>
                <w:szCs w:val="22"/>
                <w:u w:val="none"/>
              </w:rPr>
            </w:pPr>
            <w:r w:rsidRPr="002A0976">
              <w:rPr>
                <w:b w:val="0"/>
                <w:szCs w:val="22"/>
                <w:u w:val="none"/>
                <w:lang w:val="kk-KZ"/>
              </w:rPr>
              <w:t>Взаимосвязь инсулинорезистентности и полиморфизмов генов липидного обмена и ренин-ангиотензин-альдостероновой системы. Обзор литературы</w:t>
            </w:r>
          </w:p>
        </w:tc>
        <w:tc>
          <w:tcPr>
            <w:tcW w:w="1560" w:type="dxa"/>
            <w:shd w:val="clear" w:color="auto" w:fill="auto"/>
          </w:tcPr>
          <w:p w14:paraId="5F921D42" w14:textId="4EA77FB7" w:rsidR="002A0976" w:rsidRPr="002A0976" w:rsidRDefault="002A0976" w:rsidP="002A0976">
            <w:pPr>
              <w:jc w:val="center"/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0ADB7F6D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>Наука и здравоохранение. – 2019. – №. 4. – С. 50-59.</w:t>
            </w:r>
          </w:p>
          <w:p w14:paraId="21B43A50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4110D9F5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Print ISSN:  2410-4280</w:t>
            </w:r>
          </w:p>
          <w:p w14:paraId="03795282" w14:textId="54D85CCB" w:rsidR="002A0976" w:rsidRPr="002A0976" w:rsidRDefault="002A0976" w:rsidP="002A0976">
            <w:pPr>
              <w:spacing w:line="0" w:lineRule="atLeast"/>
            </w:pPr>
            <w:r w:rsidRPr="002A0976">
              <w:t>DOI: 10.34689/SH.2019.21.4.005</w:t>
            </w:r>
          </w:p>
        </w:tc>
        <w:tc>
          <w:tcPr>
            <w:tcW w:w="1559" w:type="dxa"/>
          </w:tcPr>
          <w:p w14:paraId="605EFD6C" w14:textId="6A44C604" w:rsidR="002A0976" w:rsidRPr="002A0976" w:rsidRDefault="002A0976" w:rsidP="002A0976">
            <w:pPr>
              <w:ind w:firstLine="317"/>
              <w:jc w:val="center"/>
              <w:rPr>
                <w:lang w:val="en-US"/>
              </w:rPr>
            </w:pPr>
            <w:r w:rsidRPr="002A0976">
              <w:rPr>
                <w:szCs w:val="22"/>
              </w:rPr>
              <w:t>11</w:t>
            </w:r>
          </w:p>
        </w:tc>
        <w:tc>
          <w:tcPr>
            <w:tcW w:w="2948" w:type="dxa"/>
          </w:tcPr>
          <w:p w14:paraId="6B6D767F" w14:textId="3ACA1B6A" w:rsidR="002A0976" w:rsidRPr="002A0976" w:rsidRDefault="002A0976" w:rsidP="002A0976">
            <w:pPr>
              <w:rPr>
                <w:bCs/>
              </w:rPr>
            </w:pPr>
            <w:r w:rsidRPr="002A0976">
              <w:rPr>
                <w:bCs/>
              </w:rPr>
              <w:t>А</w:t>
            </w:r>
            <w:r w:rsidRPr="002A0976">
              <w:rPr>
                <w:bCs/>
                <w:lang w:val="kk-KZ"/>
              </w:rPr>
              <w:t>.</w:t>
            </w:r>
            <w:r w:rsidRPr="002A0976">
              <w:rPr>
                <w:bCs/>
              </w:rPr>
              <w:t>Т</w:t>
            </w:r>
            <w:r w:rsidRPr="002A0976">
              <w:rPr>
                <w:bCs/>
                <w:lang w:val="kk-KZ"/>
              </w:rPr>
              <w:t>.</w:t>
            </w:r>
            <w:r w:rsidRPr="002A0976">
              <w:rPr>
                <w:bCs/>
              </w:rPr>
              <w:t xml:space="preserve"> Шаханова,</w:t>
            </w:r>
          </w:p>
          <w:p w14:paraId="6167C751" w14:textId="768A7D8F" w:rsidR="002A0976" w:rsidRPr="002A0976" w:rsidRDefault="002A0976" w:rsidP="002A0976">
            <w:pPr>
              <w:rPr>
                <w:bCs/>
              </w:rPr>
            </w:pPr>
            <w:r w:rsidRPr="002A0976">
              <w:rPr>
                <w:bCs/>
              </w:rPr>
              <w:t>А</w:t>
            </w:r>
            <w:r w:rsidRPr="002A0976">
              <w:rPr>
                <w:bCs/>
                <w:lang w:val="kk-KZ"/>
              </w:rPr>
              <w:t>.</w:t>
            </w:r>
            <w:r w:rsidRPr="002A0976">
              <w:rPr>
                <w:bCs/>
              </w:rPr>
              <w:t>У</w:t>
            </w:r>
            <w:r w:rsidRPr="002A0976">
              <w:rPr>
                <w:bCs/>
                <w:lang w:val="kk-KZ"/>
              </w:rPr>
              <w:t>.</w:t>
            </w:r>
            <w:r w:rsidRPr="002A0976">
              <w:rPr>
                <w:bCs/>
              </w:rPr>
              <w:t xml:space="preserve"> Нуртазина,</w:t>
            </w:r>
          </w:p>
          <w:p w14:paraId="65565EE4" w14:textId="39FFBECD" w:rsidR="002A0976" w:rsidRPr="002A0976" w:rsidRDefault="002A0976" w:rsidP="002A0976">
            <w:pPr>
              <w:rPr>
                <w:bCs/>
              </w:rPr>
            </w:pPr>
            <w:r w:rsidRPr="002A0976">
              <w:rPr>
                <w:bCs/>
              </w:rPr>
              <w:t>Т</w:t>
            </w:r>
            <w:r w:rsidRPr="002A0976">
              <w:rPr>
                <w:bCs/>
                <w:lang w:val="kk-KZ"/>
              </w:rPr>
              <w:t>.</w:t>
            </w:r>
            <w:r w:rsidRPr="002A0976">
              <w:rPr>
                <w:bCs/>
              </w:rPr>
              <w:t>Е</w:t>
            </w:r>
            <w:r w:rsidRPr="002A0976">
              <w:rPr>
                <w:bCs/>
                <w:lang w:val="kk-KZ"/>
              </w:rPr>
              <w:t>.</w:t>
            </w:r>
            <w:r w:rsidRPr="002A0976">
              <w:rPr>
                <w:bCs/>
              </w:rPr>
              <w:t xml:space="preserve"> Шаханов,</w:t>
            </w:r>
          </w:p>
          <w:p w14:paraId="372CFAEA" w14:textId="3D834352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2A0976">
              <w:rPr>
                <w:b w:val="0"/>
                <w:bCs/>
                <w:u w:val="none"/>
              </w:rPr>
              <w:t>Д</w:t>
            </w:r>
            <w:r w:rsidRPr="002A0976">
              <w:rPr>
                <w:b w:val="0"/>
                <w:bCs/>
                <w:u w:val="none"/>
                <w:lang w:val="kk-KZ"/>
              </w:rPr>
              <w:t>.</w:t>
            </w:r>
            <w:r w:rsidRPr="002A0976">
              <w:rPr>
                <w:b w:val="0"/>
                <w:bCs/>
                <w:u w:val="none"/>
              </w:rPr>
              <w:t>К</w:t>
            </w:r>
            <w:r w:rsidRPr="002A0976">
              <w:rPr>
                <w:b w:val="0"/>
                <w:bCs/>
                <w:u w:val="none"/>
                <w:lang w:val="kk-KZ"/>
              </w:rPr>
              <w:t>.</w:t>
            </w:r>
            <w:r w:rsidRPr="002A0976">
              <w:rPr>
                <w:b w:val="0"/>
                <w:bCs/>
                <w:u w:val="none"/>
              </w:rPr>
              <w:t xml:space="preserve"> Кожахметова</w:t>
            </w:r>
          </w:p>
        </w:tc>
      </w:tr>
      <w:tr w:rsidR="002A0976" w:rsidRPr="002A0976" w14:paraId="06E6696E" w14:textId="77777777" w:rsidTr="002A0976">
        <w:trPr>
          <w:jc w:val="center"/>
        </w:trPr>
        <w:tc>
          <w:tcPr>
            <w:tcW w:w="566" w:type="dxa"/>
          </w:tcPr>
          <w:p w14:paraId="485742E9" w14:textId="76FB42C2" w:rsidR="002A0976" w:rsidRPr="002A0976" w:rsidRDefault="002A0976" w:rsidP="002A0976">
            <w:pPr>
              <w:jc w:val="center"/>
            </w:pPr>
            <w:r w:rsidRPr="002A0976">
              <w:t>29</w:t>
            </w:r>
          </w:p>
        </w:tc>
        <w:tc>
          <w:tcPr>
            <w:tcW w:w="3857" w:type="dxa"/>
          </w:tcPr>
          <w:p w14:paraId="56AEBEC8" w14:textId="48574CCE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 w:rsidRPr="002A0976">
              <w:rPr>
                <w:b w:val="0"/>
                <w:szCs w:val="22"/>
                <w:u w:val="none"/>
                <w:lang w:val="kk-KZ"/>
              </w:rPr>
              <w:t>Detoxication genes polymorphi</w:t>
            </w:r>
            <w:r w:rsidRPr="002A0976">
              <w:rPr>
                <w:b w:val="0"/>
                <w:szCs w:val="22"/>
                <w:u w:val="none"/>
                <w:lang w:val="en-US"/>
              </w:rPr>
              <w:t>sm and human endoecological status</w:t>
            </w:r>
          </w:p>
        </w:tc>
        <w:tc>
          <w:tcPr>
            <w:tcW w:w="1560" w:type="dxa"/>
            <w:shd w:val="clear" w:color="auto" w:fill="auto"/>
          </w:tcPr>
          <w:p w14:paraId="08D9EC35" w14:textId="582A520D" w:rsidR="002A0976" w:rsidRPr="002A0976" w:rsidRDefault="002A0976" w:rsidP="002A0976">
            <w:pPr>
              <w:jc w:val="center"/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6A9AA70B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Вестник КазНМУ. -2019.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№1.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 xml:space="preserve">, </w:t>
            </w:r>
            <w:r w:rsidRPr="002A0976">
              <w:rPr>
                <w:b w:val="0"/>
                <w:bCs/>
                <w:szCs w:val="22"/>
                <w:u w:val="none"/>
              </w:rPr>
              <w:t>-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С. 428-432</w:t>
            </w:r>
          </w:p>
          <w:p w14:paraId="4A074788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rStyle w:val="af3"/>
                <w:szCs w:val="22"/>
                <w:u w:val="none"/>
                <w:lang w:val="kk-KZ"/>
              </w:rPr>
            </w:pPr>
            <w:r w:rsidRPr="002A0976">
              <w:rPr>
                <w:rStyle w:val="af3"/>
                <w:u w:val="none"/>
              </w:rPr>
              <w:t>ISSN 2524-0692 (online)</w:t>
            </w:r>
          </w:p>
          <w:p w14:paraId="2B474FCC" w14:textId="145013E3" w:rsidR="002A0976" w:rsidRPr="002A0976" w:rsidRDefault="002A0976" w:rsidP="002A0976">
            <w:pPr>
              <w:spacing w:line="0" w:lineRule="atLeast"/>
            </w:pPr>
            <w:r w:rsidRPr="002A0976">
              <w:rPr>
                <w:rStyle w:val="af3"/>
                <w:b w:val="0"/>
              </w:rPr>
              <w:t>ISSN 2524-0684 (print)</w:t>
            </w:r>
          </w:p>
        </w:tc>
        <w:tc>
          <w:tcPr>
            <w:tcW w:w="1559" w:type="dxa"/>
          </w:tcPr>
          <w:p w14:paraId="69CD14D5" w14:textId="5F179905" w:rsidR="002A0976" w:rsidRPr="002A0976" w:rsidRDefault="002A0976" w:rsidP="002A0976">
            <w:pPr>
              <w:ind w:firstLine="317"/>
              <w:rPr>
                <w:lang w:val="en-US"/>
              </w:rPr>
            </w:pPr>
            <w:r w:rsidRPr="002A0976">
              <w:rPr>
                <w:szCs w:val="22"/>
              </w:rPr>
              <w:t>5</w:t>
            </w:r>
          </w:p>
        </w:tc>
        <w:tc>
          <w:tcPr>
            <w:tcW w:w="2948" w:type="dxa"/>
          </w:tcPr>
          <w:p w14:paraId="27563F71" w14:textId="77777777" w:rsidR="002A0976" w:rsidRPr="002A0976" w:rsidRDefault="002A0976" w:rsidP="002A0976">
            <w:r w:rsidRPr="002A0976">
              <w:t>А</w:t>
            </w:r>
            <w:r w:rsidRPr="002A0976">
              <w:rPr>
                <w:lang w:val="kk-KZ"/>
              </w:rPr>
              <w:t>.</w:t>
            </w:r>
            <w:r w:rsidRPr="002A0976">
              <w:t>М</w:t>
            </w:r>
            <w:r w:rsidRPr="002A0976">
              <w:rPr>
                <w:lang w:val="kk-KZ"/>
              </w:rPr>
              <w:t>.</w:t>
            </w:r>
            <w:r w:rsidRPr="002A0976">
              <w:t xml:space="preserve"> Мухамедова, </w:t>
            </w:r>
          </w:p>
          <w:p w14:paraId="32CC97BC" w14:textId="77777777" w:rsidR="002A0976" w:rsidRPr="002A0976" w:rsidRDefault="002A0976" w:rsidP="002A0976">
            <w:r w:rsidRPr="002A0976">
              <w:t>М</w:t>
            </w:r>
            <w:r w:rsidRPr="002A0976">
              <w:rPr>
                <w:lang w:val="kk-KZ"/>
              </w:rPr>
              <w:t>.</w:t>
            </w:r>
            <w:r w:rsidRPr="002A0976">
              <w:t>Р</w:t>
            </w:r>
            <w:r w:rsidRPr="002A0976">
              <w:rPr>
                <w:lang w:val="kk-KZ"/>
              </w:rPr>
              <w:t>.</w:t>
            </w:r>
            <w:r w:rsidRPr="002A0976">
              <w:t xml:space="preserve"> Масабаева, </w:t>
            </w:r>
          </w:p>
          <w:p w14:paraId="7BA51368" w14:textId="6DE5DE49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2A0976">
              <w:rPr>
                <w:b w:val="0"/>
                <w:u w:val="none"/>
              </w:rPr>
              <w:t>Н</w:t>
            </w:r>
            <w:r w:rsidRPr="002A0976">
              <w:rPr>
                <w:b w:val="0"/>
                <w:u w:val="none"/>
                <w:lang w:val="kk-KZ"/>
              </w:rPr>
              <w:t>.</w:t>
            </w:r>
            <w:r w:rsidRPr="002A0976">
              <w:rPr>
                <w:b w:val="0"/>
                <w:u w:val="none"/>
              </w:rPr>
              <w:t>Ж</w:t>
            </w:r>
            <w:r w:rsidRPr="002A0976">
              <w:rPr>
                <w:b w:val="0"/>
                <w:u w:val="none"/>
                <w:lang w:val="kk-KZ"/>
              </w:rPr>
              <w:t>.</w:t>
            </w:r>
            <w:r w:rsidRPr="002A0976">
              <w:rPr>
                <w:b w:val="0"/>
                <w:u w:val="none"/>
              </w:rPr>
              <w:t xml:space="preserve"> Чайжунусова</w:t>
            </w:r>
          </w:p>
        </w:tc>
      </w:tr>
      <w:tr w:rsidR="002A0976" w:rsidRPr="002A0976" w14:paraId="688073B3" w14:textId="77777777" w:rsidTr="002A0976">
        <w:trPr>
          <w:jc w:val="center"/>
        </w:trPr>
        <w:tc>
          <w:tcPr>
            <w:tcW w:w="566" w:type="dxa"/>
          </w:tcPr>
          <w:p w14:paraId="1CD2A824" w14:textId="5D95A991" w:rsidR="002A0976" w:rsidRPr="002A0976" w:rsidRDefault="002A0976" w:rsidP="002A0976">
            <w:pPr>
              <w:jc w:val="center"/>
            </w:pPr>
            <w:r w:rsidRPr="002A0976">
              <w:t>30</w:t>
            </w:r>
          </w:p>
        </w:tc>
        <w:tc>
          <w:tcPr>
            <w:tcW w:w="3857" w:type="dxa"/>
          </w:tcPr>
          <w:p w14:paraId="58894066" w14:textId="5980F07C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2A0976">
              <w:rPr>
                <w:b w:val="0"/>
                <w:szCs w:val="22"/>
                <w:u w:val="none"/>
                <w:lang w:val="kk-KZ"/>
              </w:rPr>
              <w:t>Оценка липидного с</w:t>
            </w:r>
            <w:r w:rsidRPr="002A0976">
              <w:rPr>
                <w:b w:val="0"/>
                <w:szCs w:val="22"/>
                <w:u w:val="none"/>
              </w:rPr>
              <w:t>татуса подростков г. Семей восточно-казахстанской области</w:t>
            </w:r>
          </w:p>
        </w:tc>
        <w:tc>
          <w:tcPr>
            <w:tcW w:w="1560" w:type="dxa"/>
            <w:shd w:val="clear" w:color="auto" w:fill="auto"/>
          </w:tcPr>
          <w:p w14:paraId="2478624C" w14:textId="42969D63" w:rsidR="002A0976" w:rsidRPr="002A0976" w:rsidRDefault="002A0976" w:rsidP="002A0976">
            <w:pPr>
              <w:jc w:val="center"/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2720BEBA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  <w:lang w:val="kk-KZ"/>
              </w:rPr>
              <w:t xml:space="preserve">Вестник КазНМУ.-2020. -№1-1., </w:t>
            </w:r>
            <w:r w:rsidRPr="002A0976">
              <w:rPr>
                <w:b w:val="0"/>
                <w:bCs/>
                <w:szCs w:val="22"/>
                <w:u w:val="none"/>
              </w:rPr>
              <w:t xml:space="preserve">-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С. 597-600</w:t>
            </w:r>
          </w:p>
          <w:p w14:paraId="2E419E4B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rStyle w:val="af3"/>
                <w:szCs w:val="22"/>
                <w:u w:val="none"/>
                <w:lang w:val="kk-KZ"/>
              </w:rPr>
            </w:pPr>
            <w:r w:rsidRPr="002A0976">
              <w:rPr>
                <w:rStyle w:val="af3"/>
                <w:u w:val="none"/>
                <w:lang w:val="kk-KZ"/>
              </w:rPr>
              <w:t>ISSN 2524-0692 (online)</w:t>
            </w:r>
          </w:p>
          <w:p w14:paraId="395FBDE6" w14:textId="266269FB" w:rsidR="002A0976" w:rsidRPr="002A0976" w:rsidRDefault="002A0976" w:rsidP="002A0976">
            <w:pPr>
              <w:spacing w:line="0" w:lineRule="atLeast"/>
            </w:pPr>
            <w:r w:rsidRPr="002A0976">
              <w:rPr>
                <w:rStyle w:val="af3"/>
                <w:b w:val="0"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2904F48D" w14:textId="288887A5" w:rsidR="002A0976" w:rsidRPr="002A0976" w:rsidRDefault="002A0976" w:rsidP="002A0976">
            <w:pPr>
              <w:ind w:firstLine="317"/>
              <w:rPr>
                <w:lang w:val="en-US"/>
              </w:rPr>
            </w:pPr>
            <w:r w:rsidRPr="002A0976">
              <w:rPr>
                <w:szCs w:val="22"/>
                <w:lang w:val="kk-KZ"/>
              </w:rPr>
              <w:t>4</w:t>
            </w:r>
          </w:p>
        </w:tc>
        <w:tc>
          <w:tcPr>
            <w:tcW w:w="2948" w:type="dxa"/>
          </w:tcPr>
          <w:p w14:paraId="18C88708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М.К. Адиева , </w:t>
            </w:r>
          </w:p>
          <w:p w14:paraId="5FF0F953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М.С. Казымов, </w:t>
            </w:r>
          </w:p>
          <w:p w14:paraId="3A99C091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Г.М. Шалгумбаева, </w:t>
            </w:r>
          </w:p>
          <w:p w14:paraId="3E269073" w14:textId="377D453B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2A0976">
              <w:rPr>
                <w:b w:val="0"/>
                <w:u w:val="none"/>
                <w:lang w:val="kk-KZ"/>
              </w:rPr>
              <w:t>М.Р. Масабаева</w:t>
            </w:r>
          </w:p>
        </w:tc>
      </w:tr>
      <w:tr w:rsidR="002A0976" w:rsidRPr="002A0976" w14:paraId="22F8978D" w14:textId="77777777" w:rsidTr="002A0976">
        <w:trPr>
          <w:jc w:val="center"/>
        </w:trPr>
        <w:tc>
          <w:tcPr>
            <w:tcW w:w="566" w:type="dxa"/>
          </w:tcPr>
          <w:p w14:paraId="16616C40" w14:textId="275C7539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31</w:t>
            </w:r>
          </w:p>
        </w:tc>
        <w:tc>
          <w:tcPr>
            <w:tcW w:w="3857" w:type="dxa"/>
          </w:tcPr>
          <w:p w14:paraId="3282A260" w14:textId="2843BB09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2A0976">
              <w:rPr>
                <w:b w:val="0"/>
                <w:szCs w:val="22"/>
                <w:u w:val="none"/>
                <w:lang w:val="kk-KZ"/>
              </w:rPr>
              <w:t xml:space="preserve">Распространенность полиморфизмов </w:t>
            </w:r>
            <w:r w:rsidRPr="002A0976">
              <w:rPr>
                <w:b w:val="0"/>
                <w:szCs w:val="22"/>
                <w:u w:val="none"/>
              </w:rPr>
              <w:t>генов в казахской популяции</w:t>
            </w:r>
          </w:p>
        </w:tc>
        <w:tc>
          <w:tcPr>
            <w:tcW w:w="1560" w:type="dxa"/>
            <w:shd w:val="clear" w:color="auto" w:fill="auto"/>
          </w:tcPr>
          <w:p w14:paraId="589C0F85" w14:textId="496B0928" w:rsidR="002A0976" w:rsidRPr="002A0976" w:rsidRDefault="002A0976" w:rsidP="002A0976">
            <w:pPr>
              <w:jc w:val="center"/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2A4B28E9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 xml:space="preserve">Вестник КазНМУ. -2020. 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-</w:t>
            </w:r>
            <w:r w:rsidRPr="002A0976">
              <w:rPr>
                <w:b w:val="0"/>
                <w:bCs/>
                <w:szCs w:val="22"/>
                <w:u w:val="none"/>
              </w:rPr>
              <w:t>№1-1.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 xml:space="preserve"> ,-С. 495-498</w:t>
            </w:r>
          </w:p>
          <w:p w14:paraId="206D4345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rStyle w:val="af3"/>
                <w:szCs w:val="22"/>
                <w:u w:val="none"/>
                <w:lang w:val="kk-KZ"/>
              </w:rPr>
            </w:pPr>
            <w:r w:rsidRPr="002A0976">
              <w:rPr>
                <w:rStyle w:val="af3"/>
                <w:u w:val="none"/>
              </w:rPr>
              <w:t>ISSN 2524-0692 (online)</w:t>
            </w:r>
          </w:p>
          <w:p w14:paraId="760C4891" w14:textId="1ABA72A1" w:rsidR="002A0976" w:rsidRPr="002A0976" w:rsidRDefault="002A0976" w:rsidP="002A0976">
            <w:pPr>
              <w:spacing w:line="0" w:lineRule="atLeast"/>
            </w:pPr>
            <w:r w:rsidRPr="002A0976">
              <w:rPr>
                <w:rStyle w:val="af3"/>
                <w:b w:val="0"/>
              </w:rPr>
              <w:t>ISSN 2524-0684 (print)</w:t>
            </w:r>
          </w:p>
        </w:tc>
        <w:tc>
          <w:tcPr>
            <w:tcW w:w="1559" w:type="dxa"/>
          </w:tcPr>
          <w:p w14:paraId="5048C80E" w14:textId="7DCC45AE" w:rsidR="002A0976" w:rsidRPr="002A0976" w:rsidRDefault="002A0976" w:rsidP="002A0976">
            <w:pPr>
              <w:ind w:firstLine="317"/>
              <w:rPr>
                <w:lang w:val="en-US"/>
              </w:rPr>
            </w:pPr>
            <w:r w:rsidRPr="002A0976">
              <w:rPr>
                <w:szCs w:val="22"/>
                <w:lang w:val="kk-KZ"/>
              </w:rPr>
              <w:t>4</w:t>
            </w:r>
          </w:p>
        </w:tc>
        <w:tc>
          <w:tcPr>
            <w:tcW w:w="2948" w:type="dxa"/>
          </w:tcPr>
          <w:p w14:paraId="209A1116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А.Т. Шаханова , </w:t>
            </w:r>
          </w:p>
          <w:p w14:paraId="518E299F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А.У. Нуртазина, </w:t>
            </w:r>
          </w:p>
          <w:p w14:paraId="55DF8E2E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Т.Е. Шаханов, </w:t>
            </w:r>
          </w:p>
          <w:p w14:paraId="7C5E573E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М.Р. Масабаева, </w:t>
            </w:r>
          </w:p>
          <w:p w14:paraId="4A45F23D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Б.А. Апсаликов,</w:t>
            </w:r>
          </w:p>
          <w:p w14:paraId="132F91C9" w14:textId="786AECCB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shd w:val="clear" w:color="auto" w:fill="FFFFFF"/>
              </w:rPr>
            </w:pPr>
            <w:r w:rsidRPr="002A0976">
              <w:rPr>
                <w:b w:val="0"/>
                <w:u w:val="none"/>
                <w:lang w:val="kk-KZ"/>
              </w:rPr>
              <w:t>Д.К. Кожахметова</w:t>
            </w:r>
          </w:p>
        </w:tc>
      </w:tr>
      <w:tr w:rsidR="002A0976" w:rsidRPr="002A0976" w14:paraId="4748EB51" w14:textId="77777777" w:rsidTr="002A0976">
        <w:trPr>
          <w:jc w:val="center"/>
        </w:trPr>
        <w:tc>
          <w:tcPr>
            <w:tcW w:w="566" w:type="dxa"/>
          </w:tcPr>
          <w:p w14:paraId="5AD01272" w14:textId="10A740D7" w:rsidR="002A0976" w:rsidRPr="00A06078" w:rsidRDefault="002A0976" w:rsidP="002A0976">
            <w:pPr>
              <w:jc w:val="center"/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3857" w:type="dxa"/>
          </w:tcPr>
          <w:p w14:paraId="7B6096C6" w14:textId="772D1CA2" w:rsidR="002A0976" w:rsidRPr="00A06078" w:rsidRDefault="002A0976" w:rsidP="002A0976">
            <w:pPr>
              <w:pStyle w:val="af0"/>
              <w:ind w:firstLine="0"/>
              <w:jc w:val="left"/>
              <w:rPr>
                <w:b w:val="0"/>
                <w:sz w:val="22"/>
                <w:szCs w:val="22"/>
                <w:u w:val="none"/>
              </w:rPr>
            </w:pPr>
            <w:r w:rsidRPr="00A06078">
              <w:rPr>
                <w:b w:val="0"/>
                <w:sz w:val="22"/>
                <w:szCs w:val="22"/>
                <w:u w:val="none"/>
                <w:lang w:val="kk-KZ"/>
              </w:rPr>
              <w:t>Анализ взаимосвязи гиперинсулин</w:t>
            </w:r>
            <w:r w:rsidRPr="00A06078">
              <w:rPr>
                <w:b w:val="0"/>
                <w:sz w:val="22"/>
                <w:szCs w:val="22"/>
                <w:u w:val="none"/>
              </w:rPr>
              <w:t>емии и дислипидемии у лиц казахской популяции</w:t>
            </w:r>
          </w:p>
        </w:tc>
        <w:tc>
          <w:tcPr>
            <w:tcW w:w="1560" w:type="dxa"/>
            <w:shd w:val="clear" w:color="auto" w:fill="auto"/>
          </w:tcPr>
          <w:p w14:paraId="43851155" w14:textId="18B072E8" w:rsidR="002A0976" w:rsidRPr="00A06078" w:rsidRDefault="002A0976" w:rsidP="002A0976">
            <w:pPr>
              <w:jc w:val="center"/>
              <w:rPr>
                <w:sz w:val="22"/>
                <w:szCs w:val="22"/>
              </w:rPr>
            </w:pPr>
            <w:r w:rsidRPr="00A06078">
              <w:rPr>
                <w:sz w:val="22"/>
                <w:szCs w:val="22"/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4434F217" w14:textId="77777777" w:rsidR="002A0976" w:rsidRPr="00A06078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 w:val="22"/>
                <w:szCs w:val="22"/>
                <w:u w:val="none"/>
                <w:lang w:val="kk-KZ"/>
              </w:rPr>
            </w:pPr>
            <w:r w:rsidRPr="00A06078">
              <w:rPr>
                <w:b w:val="0"/>
                <w:bCs/>
                <w:sz w:val="22"/>
                <w:szCs w:val="22"/>
                <w:u w:val="none"/>
                <w:lang w:val="kk-KZ"/>
              </w:rPr>
              <w:t xml:space="preserve">Вестник КазНМУ. </w:t>
            </w:r>
            <w:r w:rsidRPr="00A06078">
              <w:rPr>
                <w:b w:val="0"/>
                <w:bCs/>
                <w:sz w:val="22"/>
                <w:szCs w:val="22"/>
                <w:u w:val="none"/>
              </w:rPr>
              <w:t>-</w:t>
            </w:r>
            <w:r w:rsidRPr="00A06078">
              <w:rPr>
                <w:b w:val="0"/>
                <w:bCs/>
                <w:sz w:val="22"/>
                <w:szCs w:val="22"/>
                <w:u w:val="none"/>
                <w:lang w:val="kk-KZ"/>
              </w:rPr>
              <w:t>2020. -№1-1. , С. 499-503</w:t>
            </w:r>
          </w:p>
          <w:p w14:paraId="3E3844F5" w14:textId="77777777" w:rsidR="002A0976" w:rsidRPr="00A06078" w:rsidRDefault="002A0976" w:rsidP="002A0976">
            <w:pPr>
              <w:pStyle w:val="af0"/>
              <w:ind w:firstLine="0"/>
              <w:jc w:val="left"/>
              <w:rPr>
                <w:rStyle w:val="af3"/>
                <w:sz w:val="22"/>
                <w:szCs w:val="22"/>
                <w:u w:val="none"/>
                <w:lang w:val="kk-KZ"/>
              </w:rPr>
            </w:pPr>
            <w:r w:rsidRPr="00A06078">
              <w:rPr>
                <w:rStyle w:val="af3"/>
                <w:sz w:val="22"/>
                <w:szCs w:val="22"/>
                <w:u w:val="none"/>
              </w:rPr>
              <w:t>ISSN 2524-0692 (online)</w:t>
            </w:r>
          </w:p>
          <w:p w14:paraId="62F6B6D4" w14:textId="0FBA345D" w:rsidR="002A0976" w:rsidRPr="00A06078" w:rsidRDefault="002A0976" w:rsidP="002A0976">
            <w:pPr>
              <w:spacing w:line="0" w:lineRule="atLeast"/>
              <w:rPr>
                <w:sz w:val="22"/>
                <w:szCs w:val="22"/>
              </w:rPr>
            </w:pPr>
            <w:r w:rsidRPr="00A06078">
              <w:rPr>
                <w:rStyle w:val="af3"/>
                <w:b w:val="0"/>
                <w:sz w:val="22"/>
                <w:szCs w:val="22"/>
              </w:rPr>
              <w:t>ISSN 2524-0684 (print)</w:t>
            </w:r>
          </w:p>
        </w:tc>
        <w:tc>
          <w:tcPr>
            <w:tcW w:w="1559" w:type="dxa"/>
          </w:tcPr>
          <w:p w14:paraId="2DD0D1C3" w14:textId="75778097" w:rsidR="002A0976" w:rsidRPr="00A06078" w:rsidRDefault="002A0976" w:rsidP="002A0976">
            <w:pPr>
              <w:ind w:firstLine="317"/>
              <w:rPr>
                <w:sz w:val="22"/>
                <w:szCs w:val="22"/>
                <w:lang w:val="en-US"/>
              </w:rPr>
            </w:pPr>
            <w:r w:rsidRPr="00A0607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48" w:type="dxa"/>
          </w:tcPr>
          <w:p w14:paraId="048D1287" w14:textId="77777777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 xml:space="preserve">А.Т. Шаханова, </w:t>
            </w:r>
          </w:p>
          <w:p w14:paraId="330C6749" w14:textId="77777777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 xml:space="preserve">А.У. Нуртазина, </w:t>
            </w:r>
          </w:p>
          <w:p w14:paraId="7DE335BB" w14:textId="77777777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 xml:space="preserve">Т.Е. Шаханов, </w:t>
            </w:r>
          </w:p>
          <w:p w14:paraId="10913B73" w14:textId="77777777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 xml:space="preserve">М.Р. Масабаева, </w:t>
            </w:r>
          </w:p>
          <w:p w14:paraId="2EA26FA3" w14:textId="77777777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 xml:space="preserve">Д.К. Кожахметова, </w:t>
            </w:r>
          </w:p>
          <w:p w14:paraId="28A19749" w14:textId="77777777" w:rsidR="002A0976" w:rsidRPr="00A06078" w:rsidRDefault="002A0976" w:rsidP="002A0976">
            <w:pPr>
              <w:rPr>
                <w:sz w:val="22"/>
                <w:szCs w:val="22"/>
                <w:lang w:val="kk-KZ"/>
              </w:rPr>
            </w:pPr>
            <w:r w:rsidRPr="00A06078">
              <w:rPr>
                <w:sz w:val="22"/>
                <w:szCs w:val="22"/>
                <w:lang w:val="kk-KZ"/>
              </w:rPr>
              <w:t xml:space="preserve">Ж.У. Козыкенова, </w:t>
            </w:r>
          </w:p>
          <w:p w14:paraId="3F0BEB26" w14:textId="5A35818B" w:rsidR="002A0976" w:rsidRPr="00A06078" w:rsidRDefault="002A0976" w:rsidP="002A0976">
            <w:pPr>
              <w:pStyle w:val="af0"/>
              <w:ind w:firstLine="0"/>
              <w:jc w:val="left"/>
              <w:rPr>
                <w:b w:val="0"/>
                <w:sz w:val="22"/>
                <w:szCs w:val="22"/>
                <w:u w:val="none"/>
                <w:shd w:val="clear" w:color="auto" w:fill="FFFFFF"/>
              </w:rPr>
            </w:pPr>
            <w:r w:rsidRPr="00A06078">
              <w:rPr>
                <w:b w:val="0"/>
                <w:sz w:val="22"/>
                <w:szCs w:val="22"/>
                <w:u w:val="none"/>
                <w:lang w:val="kk-KZ"/>
              </w:rPr>
              <w:t>Н.М. Уразалина</w:t>
            </w:r>
          </w:p>
        </w:tc>
      </w:tr>
    </w:tbl>
    <w:p w14:paraId="2CB1053A" w14:textId="5B34A900" w:rsidR="002A0976" w:rsidRDefault="002A0976">
      <w:bookmarkStart w:id="1" w:name="_GoBack"/>
      <w:bookmarkEnd w:id="1"/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7"/>
        <w:gridCol w:w="1560"/>
        <w:gridCol w:w="4536"/>
        <w:gridCol w:w="1559"/>
        <w:gridCol w:w="2948"/>
      </w:tblGrid>
      <w:tr w:rsidR="002A0976" w:rsidRPr="002A0976" w14:paraId="02B31FF1" w14:textId="77777777" w:rsidTr="002A0976">
        <w:trPr>
          <w:jc w:val="center"/>
        </w:trPr>
        <w:tc>
          <w:tcPr>
            <w:tcW w:w="566" w:type="dxa"/>
          </w:tcPr>
          <w:p w14:paraId="2694D876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1</w:t>
            </w:r>
          </w:p>
        </w:tc>
        <w:tc>
          <w:tcPr>
            <w:tcW w:w="3857" w:type="dxa"/>
          </w:tcPr>
          <w:p w14:paraId="3740FE02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535D7615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4387D7EC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4D735FD6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5E306C2F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19F00C75" w14:textId="77777777" w:rsidTr="002A0976">
        <w:trPr>
          <w:jc w:val="center"/>
        </w:trPr>
        <w:tc>
          <w:tcPr>
            <w:tcW w:w="566" w:type="dxa"/>
          </w:tcPr>
          <w:p w14:paraId="262C358C" w14:textId="07C1B107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33</w:t>
            </w:r>
          </w:p>
        </w:tc>
        <w:tc>
          <w:tcPr>
            <w:tcW w:w="3857" w:type="dxa"/>
          </w:tcPr>
          <w:p w14:paraId="090F03B9" w14:textId="2C695451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2A0976">
              <w:rPr>
                <w:b w:val="0"/>
                <w:szCs w:val="22"/>
                <w:u w:val="none"/>
                <w:lang w:val="kk-KZ"/>
              </w:rPr>
              <w:t xml:space="preserve">Влияние полиморфизма </w:t>
            </w:r>
            <w:r w:rsidRPr="002A0976">
              <w:rPr>
                <w:b w:val="0"/>
                <w:szCs w:val="22"/>
                <w:u w:val="none"/>
              </w:rPr>
              <w:t>гена LPL на инсулинорезистентность среди подростков города Семей Восточно-Казахстанской области</w:t>
            </w:r>
          </w:p>
        </w:tc>
        <w:tc>
          <w:tcPr>
            <w:tcW w:w="1560" w:type="dxa"/>
            <w:shd w:val="clear" w:color="auto" w:fill="auto"/>
          </w:tcPr>
          <w:p w14:paraId="200E7BBE" w14:textId="5FD47354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459376D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rStyle w:val="af3"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  <w:lang w:val="kk-KZ"/>
              </w:rPr>
              <w:t>Вестник КазНМУ.-2020. -№2-1.-С. 372-376</w:t>
            </w:r>
            <w:r w:rsidRPr="002A0976">
              <w:rPr>
                <w:b w:val="0"/>
                <w:u w:val="none"/>
                <w:lang w:val="kk-KZ"/>
              </w:rPr>
              <w:br/>
            </w:r>
            <w:r w:rsidRPr="002A0976">
              <w:rPr>
                <w:rStyle w:val="af3"/>
                <w:u w:val="none"/>
                <w:lang w:val="kk-KZ"/>
              </w:rPr>
              <w:t>ISSN 2524-0692 (online)</w:t>
            </w:r>
          </w:p>
          <w:p w14:paraId="66ADEFF4" w14:textId="1DB04F9B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Style w:val="af3"/>
                <w:b/>
                <w:lang w:val="kk-KZ"/>
              </w:rPr>
              <w:t>ISSN 2524-0684 (print)</w:t>
            </w:r>
          </w:p>
        </w:tc>
        <w:tc>
          <w:tcPr>
            <w:tcW w:w="1559" w:type="dxa"/>
          </w:tcPr>
          <w:p w14:paraId="39DB4BDE" w14:textId="0FEA9C4B" w:rsidR="002A0976" w:rsidRPr="002A0976" w:rsidRDefault="002A0976" w:rsidP="002A0976">
            <w:pPr>
              <w:ind w:firstLine="317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>5</w:t>
            </w:r>
          </w:p>
        </w:tc>
        <w:tc>
          <w:tcPr>
            <w:tcW w:w="2948" w:type="dxa"/>
          </w:tcPr>
          <w:p w14:paraId="367A9874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М.К. Адиева, </w:t>
            </w:r>
          </w:p>
          <w:p w14:paraId="18375E41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М.С. Казымов,</w:t>
            </w:r>
          </w:p>
          <w:p w14:paraId="1F279B5D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А.Е. Нуржанова, </w:t>
            </w:r>
          </w:p>
          <w:p w14:paraId="4D7FF7A8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Н.С. Сламханова, </w:t>
            </w:r>
          </w:p>
          <w:p w14:paraId="2CFA5087" w14:textId="414CBCB3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М.Р. Масабаева</w:t>
            </w:r>
          </w:p>
        </w:tc>
      </w:tr>
      <w:tr w:rsidR="002A0976" w:rsidRPr="002A0976" w14:paraId="03EE4792" w14:textId="77777777" w:rsidTr="002A0976">
        <w:trPr>
          <w:jc w:val="center"/>
        </w:trPr>
        <w:tc>
          <w:tcPr>
            <w:tcW w:w="566" w:type="dxa"/>
          </w:tcPr>
          <w:p w14:paraId="1FFA8A07" w14:textId="74B68FFA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34</w:t>
            </w:r>
          </w:p>
        </w:tc>
        <w:tc>
          <w:tcPr>
            <w:tcW w:w="3857" w:type="dxa"/>
          </w:tcPr>
          <w:p w14:paraId="698DF87F" w14:textId="6CB26E53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2A0976">
              <w:rPr>
                <w:b w:val="0"/>
                <w:szCs w:val="22"/>
                <w:u w:val="none"/>
              </w:rPr>
              <w:t>Оценка распространенности полиморфизмов генов детоксикации в популяциях Казахстана</w:t>
            </w:r>
          </w:p>
        </w:tc>
        <w:tc>
          <w:tcPr>
            <w:tcW w:w="1560" w:type="dxa"/>
            <w:shd w:val="clear" w:color="auto" w:fill="auto"/>
          </w:tcPr>
          <w:p w14:paraId="068304B2" w14:textId="143F5DAA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5DF911CE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  <w:lang w:val="kk-KZ"/>
              </w:rPr>
              <w:t>Астана медициналық журналы. -2020. №3. -С. 1-6</w:t>
            </w:r>
          </w:p>
          <w:p w14:paraId="372CFDE1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u w:val="none"/>
                <w:lang w:val="kk-KZ"/>
              </w:rPr>
            </w:pPr>
            <w:r w:rsidRPr="002A0976">
              <w:rPr>
                <w:b w:val="0"/>
                <w:u w:val="none"/>
                <w:lang w:val="kk-KZ"/>
              </w:rPr>
              <w:t xml:space="preserve">ISSN (online) 2790-1203, </w:t>
            </w:r>
          </w:p>
          <w:p w14:paraId="6B57CAFF" w14:textId="541465BF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lang w:val="kk-KZ"/>
              </w:rPr>
              <w:t>ISSN (print) 1562-2940</w:t>
            </w:r>
          </w:p>
        </w:tc>
        <w:tc>
          <w:tcPr>
            <w:tcW w:w="1559" w:type="dxa"/>
          </w:tcPr>
          <w:p w14:paraId="22138A88" w14:textId="2D903564" w:rsidR="002A0976" w:rsidRPr="002A0976" w:rsidRDefault="002A0976" w:rsidP="002A0976">
            <w:pPr>
              <w:ind w:firstLine="317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>6</w:t>
            </w:r>
          </w:p>
        </w:tc>
        <w:tc>
          <w:tcPr>
            <w:tcW w:w="2948" w:type="dxa"/>
          </w:tcPr>
          <w:p w14:paraId="105D117A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А.М. Шапиханова, </w:t>
            </w:r>
          </w:p>
          <w:p w14:paraId="5D74281F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М.Р. Масабаева, </w:t>
            </w:r>
          </w:p>
          <w:p w14:paraId="4C340CF2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Мутик Керим, </w:t>
            </w:r>
          </w:p>
          <w:p w14:paraId="03E17809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Т.А. Булегенов, </w:t>
            </w:r>
          </w:p>
          <w:p w14:paraId="62B63A7A" w14:textId="7BC695C2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Е.Т. Жунусов</w:t>
            </w:r>
          </w:p>
        </w:tc>
      </w:tr>
      <w:tr w:rsidR="002A0976" w:rsidRPr="002A0976" w14:paraId="22B902F7" w14:textId="77777777" w:rsidTr="002A0976">
        <w:trPr>
          <w:jc w:val="center"/>
        </w:trPr>
        <w:tc>
          <w:tcPr>
            <w:tcW w:w="566" w:type="dxa"/>
          </w:tcPr>
          <w:p w14:paraId="08B119B1" w14:textId="76E6E700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7" w:type="dxa"/>
          </w:tcPr>
          <w:p w14:paraId="0D334005" w14:textId="42F0B92B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2A0976">
              <w:rPr>
                <w:b w:val="0"/>
                <w:szCs w:val="22"/>
                <w:u w:val="none"/>
              </w:rPr>
              <w:t>Распространенность и факторы риска ожирения среди подростков. Обзор литературы</w:t>
            </w:r>
          </w:p>
        </w:tc>
        <w:tc>
          <w:tcPr>
            <w:tcW w:w="1560" w:type="dxa"/>
            <w:shd w:val="clear" w:color="auto" w:fill="auto"/>
          </w:tcPr>
          <w:p w14:paraId="022BB372" w14:textId="27FC7992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1BD08C71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</w:rPr>
              <w:t>Наука и здравоохранение. – 2021. – №. 1. – С. 21-29.</w:t>
            </w:r>
          </w:p>
          <w:p w14:paraId="2AA87995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</w:rPr>
            </w:pPr>
            <w:r w:rsidRPr="002A0976">
              <w:rPr>
                <w:b w:val="0"/>
                <w:bCs/>
                <w:szCs w:val="22"/>
                <w:u w:val="none"/>
                <w:lang w:val="en-US"/>
              </w:rPr>
              <w:t>DOI</w:t>
            </w:r>
            <w:r w:rsidRPr="002A0976">
              <w:rPr>
                <w:b w:val="0"/>
                <w:bCs/>
                <w:szCs w:val="22"/>
                <w:u w:val="none"/>
              </w:rPr>
              <w:t>:10.34689/</w:t>
            </w:r>
            <w:r w:rsidRPr="002A0976">
              <w:rPr>
                <w:b w:val="0"/>
                <w:bCs/>
                <w:szCs w:val="22"/>
                <w:u w:val="none"/>
                <w:lang w:val="en-US"/>
              </w:rPr>
              <w:t>SH</w:t>
            </w:r>
            <w:r w:rsidRPr="002A0976">
              <w:rPr>
                <w:b w:val="0"/>
                <w:bCs/>
                <w:szCs w:val="22"/>
                <w:u w:val="none"/>
              </w:rPr>
              <w:t>.2021.23.1.003</w:t>
            </w:r>
          </w:p>
          <w:p w14:paraId="1C4D1B41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618FD5A8" w14:textId="551B4316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6604858B" w14:textId="11E97EDB" w:rsidR="002A0976" w:rsidRPr="002A0976" w:rsidRDefault="002A0976" w:rsidP="002A0976">
            <w:pPr>
              <w:ind w:firstLine="317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>9</w:t>
            </w:r>
          </w:p>
        </w:tc>
        <w:tc>
          <w:tcPr>
            <w:tcW w:w="2948" w:type="dxa"/>
          </w:tcPr>
          <w:p w14:paraId="45B4658F" w14:textId="77777777" w:rsidR="002A0976" w:rsidRPr="002A0976" w:rsidRDefault="002A0976" w:rsidP="002A0976">
            <w:r w:rsidRPr="002A0976">
              <w:t>М</w:t>
            </w:r>
            <w:r w:rsidRPr="002A0976">
              <w:rPr>
                <w:lang w:val="kk-KZ"/>
              </w:rPr>
              <w:t>.</w:t>
            </w:r>
            <w:r w:rsidRPr="002A0976">
              <w:t>К</w:t>
            </w:r>
            <w:r w:rsidRPr="002A0976">
              <w:rPr>
                <w:lang w:val="kk-KZ"/>
              </w:rPr>
              <w:t>.</w:t>
            </w:r>
            <w:r w:rsidRPr="002A0976">
              <w:t xml:space="preserve"> Адиева, </w:t>
            </w:r>
          </w:p>
          <w:p w14:paraId="56840B79" w14:textId="34A8FC29" w:rsidR="002A0976" w:rsidRPr="002A0976" w:rsidRDefault="002A0976" w:rsidP="002A0976">
            <w:pPr>
              <w:rPr>
                <w:lang w:val="kk-KZ"/>
              </w:rPr>
            </w:pPr>
            <w:r w:rsidRPr="002A0976">
              <w:t>М</w:t>
            </w:r>
            <w:r w:rsidRPr="002A0976">
              <w:rPr>
                <w:lang w:val="kk-KZ"/>
              </w:rPr>
              <w:t>.</w:t>
            </w:r>
            <w:r w:rsidRPr="002A0976">
              <w:t>С</w:t>
            </w:r>
            <w:r w:rsidRPr="002A0976">
              <w:rPr>
                <w:lang w:val="kk-KZ"/>
              </w:rPr>
              <w:t>.</w:t>
            </w:r>
            <w:r w:rsidRPr="002A0976">
              <w:t xml:space="preserve"> Казымов</w:t>
            </w:r>
          </w:p>
        </w:tc>
      </w:tr>
      <w:tr w:rsidR="002A0976" w:rsidRPr="00A06078" w14:paraId="7457E99C" w14:textId="77777777" w:rsidTr="002A0976">
        <w:trPr>
          <w:jc w:val="center"/>
        </w:trPr>
        <w:tc>
          <w:tcPr>
            <w:tcW w:w="566" w:type="dxa"/>
          </w:tcPr>
          <w:p w14:paraId="3823C039" w14:textId="1338EDD4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7" w:type="dxa"/>
          </w:tcPr>
          <w:p w14:paraId="4E9217BC" w14:textId="75AEBDCF" w:rsidR="002A0976" w:rsidRPr="00A06078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en-US"/>
              </w:rPr>
            </w:pPr>
            <w:r w:rsidRPr="002A0976">
              <w:rPr>
                <w:b w:val="0"/>
                <w:szCs w:val="22"/>
                <w:u w:val="none"/>
                <w:lang w:val="en-US"/>
              </w:rPr>
              <w:t>Clinical efficacy of the antiviral drug favipiravir in the complex treatment of patients with covid-19 coronavirus infection</w:t>
            </w:r>
          </w:p>
        </w:tc>
        <w:tc>
          <w:tcPr>
            <w:tcW w:w="1560" w:type="dxa"/>
            <w:shd w:val="clear" w:color="auto" w:fill="auto"/>
          </w:tcPr>
          <w:p w14:paraId="55A556A5" w14:textId="4BB4A004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6B6B8FFE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  <w:lang w:val="kk-KZ"/>
              </w:rPr>
              <w:t xml:space="preserve">Наука и здравоохранение. </w:t>
            </w:r>
            <w:r w:rsidRPr="002A0976">
              <w:rPr>
                <w:b w:val="0"/>
                <w:bCs/>
                <w:szCs w:val="22"/>
                <w:u w:val="none"/>
              </w:rPr>
              <w:t>-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 xml:space="preserve">2021. -№4. </w:t>
            </w:r>
            <w:r w:rsidRPr="002A0976">
              <w:rPr>
                <w:b w:val="0"/>
                <w:bCs/>
                <w:szCs w:val="22"/>
                <w:u w:val="none"/>
              </w:rPr>
              <w:t>-</w:t>
            </w:r>
            <w:r w:rsidRPr="002A0976">
              <w:rPr>
                <w:b w:val="0"/>
                <w:bCs/>
                <w:szCs w:val="22"/>
                <w:u w:val="none"/>
                <w:lang w:val="kk-KZ"/>
              </w:rPr>
              <w:t>С. 6-15</w:t>
            </w:r>
          </w:p>
          <w:p w14:paraId="187FFB9C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00E45EBA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Print ISSN:  2410-4280</w:t>
            </w:r>
          </w:p>
          <w:p w14:paraId="42F9DF7E" w14:textId="5412AAE2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Cs/>
                <w:szCs w:val="22"/>
                <w:lang w:val="kk-KZ"/>
              </w:rPr>
              <w:t xml:space="preserve">DOI: </w:t>
            </w:r>
            <w:r w:rsidRPr="002A0976">
              <w:t>10.34689/SH.2021.23.4.001</w:t>
            </w:r>
          </w:p>
        </w:tc>
        <w:tc>
          <w:tcPr>
            <w:tcW w:w="1559" w:type="dxa"/>
          </w:tcPr>
          <w:p w14:paraId="06FFBFAA" w14:textId="6B328B79" w:rsidR="002A0976" w:rsidRPr="002A0976" w:rsidRDefault="002A0976" w:rsidP="002A0976">
            <w:pPr>
              <w:ind w:firstLine="317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>13</w:t>
            </w:r>
          </w:p>
        </w:tc>
        <w:tc>
          <w:tcPr>
            <w:tcW w:w="2948" w:type="dxa"/>
          </w:tcPr>
          <w:p w14:paraId="0D1D916E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2A0976">
              <w:rPr>
                <w:b w:val="0"/>
                <w:szCs w:val="24"/>
                <w:u w:val="none"/>
                <w:lang w:val="kk-KZ"/>
              </w:rPr>
              <w:t xml:space="preserve">Ш.А. Кулжанова , </w:t>
            </w:r>
          </w:p>
          <w:p w14:paraId="4260CECD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2A0976">
              <w:rPr>
                <w:b w:val="0"/>
                <w:szCs w:val="24"/>
                <w:u w:val="none"/>
                <w:lang w:val="kk-KZ"/>
              </w:rPr>
              <w:t xml:space="preserve">М.Е. Конкаева ., </w:t>
            </w:r>
          </w:p>
          <w:p w14:paraId="16EA5DE6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2A0976">
              <w:rPr>
                <w:b w:val="0"/>
                <w:szCs w:val="24"/>
                <w:u w:val="none"/>
                <w:lang w:val="kk-KZ"/>
              </w:rPr>
              <w:t xml:space="preserve">З.К.Смагулова ., </w:t>
            </w:r>
          </w:p>
          <w:p w14:paraId="382108B6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2A0976">
              <w:rPr>
                <w:b w:val="0"/>
                <w:szCs w:val="24"/>
                <w:u w:val="none"/>
                <w:lang w:val="kk-KZ"/>
              </w:rPr>
              <w:t xml:space="preserve">Г.Т.Тулешова ., </w:t>
            </w:r>
          </w:p>
          <w:p w14:paraId="665804E2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4"/>
                <w:u w:val="none"/>
                <w:lang w:val="kk-KZ"/>
              </w:rPr>
            </w:pPr>
            <w:r w:rsidRPr="002A0976">
              <w:rPr>
                <w:b w:val="0"/>
                <w:szCs w:val="24"/>
                <w:u w:val="none"/>
                <w:lang w:val="kk-KZ"/>
              </w:rPr>
              <w:t xml:space="preserve">С.Б. Маукаева ., </w:t>
            </w:r>
          </w:p>
          <w:p w14:paraId="1C689CE6" w14:textId="59C038FA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Н.Е. Бейсенбиева ., Г.О.Туребаева , Г.А.Нурахметова , А.М.Утегенова </w:t>
            </w:r>
          </w:p>
        </w:tc>
      </w:tr>
    </w:tbl>
    <w:p w14:paraId="4017CB57" w14:textId="77777777" w:rsidR="002A0976" w:rsidRPr="00A06078" w:rsidRDefault="002A0976">
      <w:pPr>
        <w:rPr>
          <w:lang w:val="kk-KZ"/>
        </w:rPr>
      </w:pPr>
      <w:r w:rsidRPr="00A06078">
        <w:rPr>
          <w:lang w:val="kk-KZ"/>
        </w:rPr>
        <w:br w:type="page"/>
      </w:r>
    </w:p>
    <w:tbl>
      <w:tblPr>
        <w:tblStyle w:val="af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857"/>
        <w:gridCol w:w="1560"/>
        <w:gridCol w:w="4536"/>
        <w:gridCol w:w="1559"/>
        <w:gridCol w:w="2948"/>
      </w:tblGrid>
      <w:tr w:rsidR="002A0976" w:rsidRPr="002A0976" w14:paraId="3655D55F" w14:textId="77777777" w:rsidTr="002A0976">
        <w:trPr>
          <w:jc w:val="center"/>
        </w:trPr>
        <w:tc>
          <w:tcPr>
            <w:tcW w:w="566" w:type="dxa"/>
          </w:tcPr>
          <w:p w14:paraId="6BB2C479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lastRenderedPageBreak/>
              <w:t>1</w:t>
            </w:r>
          </w:p>
        </w:tc>
        <w:tc>
          <w:tcPr>
            <w:tcW w:w="3857" w:type="dxa"/>
          </w:tcPr>
          <w:p w14:paraId="44284D51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2</w:t>
            </w:r>
          </w:p>
        </w:tc>
        <w:tc>
          <w:tcPr>
            <w:tcW w:w="1560" w:type="dxa"/>
          </w:tcPr>
          <w:p w14:paraId="592B03E7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3</w:t>
            </w:r>
          </w:p>
        </w:tc>
        <w:tc>
          <w:tcPr>
            <w:tcW w:w="4536" w:type="dxa"/>
          </w:tcPr>
          <w:p w14:paraId="624188D6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4</w:t>
            </w:r>
          </w:p>
        </w:tc>
        <w:tc>
          <w:tcPr>
            <w:tcW w:w="1559" w:type="dxa"/>
          </w:tcPr>
          <w:p w14:paraId="072B645E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5</w:t>
            </w:r>
          </w:p>
        </w:tc>
        <w:tc>
          <w:tcPr>
            <w:tcW w:w="2948" w:type="dxa"/>
          </w:tcPr>
          <w:p w14:paraId="26B62FD5" w14:textId="77777777" w:rsidR="002A0976" w:rsidRPr="002A0976" w:rsidRDefault="002A0976" w:rsidP="00932C07">
            <w:pPr>
              <w:jc w:val="center"/>
              <w:rPr>
                <w:b/>
              </w:rPr>
            </w:pPr>
            <w:r w:rsidRPr="002A0976">
              <w:rPr>
                <w:b/>
              </w:rPr>
              <w:t>6</w:t>
            </w:r>
          </w:p>
        </w:tc>
      </w:tr>
      <w:tr w:rsidR="002A0976" w:rsidRPr="002A0976" w14:paraId="3E07E26A" w14:textId="77777777" w:rsidTr="002A0976">
        <w:trPr>
          <w:jc w:val="center"/>
        </w:trPr>
        <w:tc>
          <w:tcPr>
            <w:tcW w:w="566" w:type="dxa"/>
          </w:tcPr>
          <w:p w14:paraId="159595A4" w14:textId="43A8DC4A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857" w:type="dxa"/>
          </w:tcPr>
          <w:p w14:paraId="269A8487" w14:textId="6EE2A426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</w:rPr>
            </w:pPr>
            <w:r w:rsidRPr="002A0976">
              <w:rPr>
                <w:b w:val="0"/>
                <w:szCs w:val="22"/>
                <w:u w:val="none"/>
                <w:lang w:val="en-US"/>
              </w:rPr>
              <w:t xml:space="preserve">Non-drug treatment for age-related hypogonadism in overweight men. </w:t>
            </w:r>
            <w:r w:rsidRPr="002A0976">
              <w:rPr>
                <w:b w:val="0"/>
                <w:szCs w:val="22"/>
                <w:u w:val="none"/>
              </w:rPr>
              <w:t>Literature review</w:t>
            </w:r>
          </w:p>
        </w:tc>
        <w:tc>
          <w:tcPr>
            <w:tcW w:w="1560" w:type="dxa"/>
            <w:shd w:val="clear" w:color="auto" w:fill="auto"/>
          </w:tcPr>
          <w:p w14:paraId="10DB019E" w14:textId="07C048B5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76B207D1" w14:textId="77777777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  <w:lang w:val="kk-KZ"/>
              </w:rPr>
              <w:t>Наука и Здравоохранение.-2021. -№5, -С. 18-30</w:t>
            </w:r>
          </w:p>
          <w:p w14:paraId="26E2C261" w14:textId="77777777" w:rsidR="002A0976" w:rsidRPr="002A0976" w:rsidRDefault="002A0976" w:rsidP="002A0976">
            <w:pPr>
              <w:spacing w:line="0" w:lineRule="atLeast"/>
              <w:rPr>
                <w:bCs/>
                <w:szCs w:val="22"/>
                <w:lang w:val="kk-KZ"/>
              </w:rPr>
            </w:pPr>
            <w:r w:rsidRPr="002A0976">
              <w:rPr>
                <w:bCs/>
                <w:szCs w:val="22"/>
                <w:lang w:val="kk-KZ"/>
              </w:rPr>
              <w:t>DOI: 10.34689/SH.2021.23.4.001</w:t>
            </w:r>
          </w:p>
          <w:p w14:paraId="6447DAFA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3CD9C452" w14:textId="33A89D8F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094D40EE" w14:textId="66B150A3" w:rsidR="002A0976" w:rsidRPr="002A0976" w:rsidRDefault="002A0976" w:rsidP="002A0976">
            <w:pPr>
              <w:ind w:firstLine="317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>13</w:t>
            </w:r>
          </w:p>
        </w:tc>
        <w:tc>
          <w:tcPr>
            <w:tcW w:w="2948" w:type="dxa"/>
          </w:tcPr>
          <w:p w14:paraId="3B6F6750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М.Н. Аккалиев, </w:t>
            </w:r>
          </w:p>
          <w:p w14:paraId="3BDB49B2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М.Р. Масабаева, </w:t>
            </w:r>
          </w:p>
          <w:p w14:paraId="66A6FF23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Б.А. Апсаликов, </w:t>
            </w:r>
          </w:p>
          <w:p w14:paraId="2F96DAE0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Н.М. Садыков, </w:t>
            </w:r>
          </w:p>
          <w:p w14:paraId="73C09458" w14:textId="49579233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М.Т. Кудербаев</w:t>
            </w:r>
          </w:p>
        </w:tc>
      </w:tr>
      <w:tr w:rsidR="002A0976" w:rsidRPr="002A0976" w14:paraId="5ADD9049" w14:textId="77777777" w:rsidTr="002A0976">
        <w:trPr>
          <w:jc w:val="center"/>
        </w:trPr>
        <w:tc>
          <w:tcPr>
            <w:tcW w:w="566" w:type="dxa"/>
          </w:tcPr>
          <w:p w14:paraId="11CB96A0" w14:textId="49E23E7E" w:rsidR="002A0976" w:rsidRPr="002A0976" w:rsidRDefault="002A0976" w:rsidP="002A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7" w:type="dxa"/>
          </w:tcPr>
          <w:p w14:paraId="4A5E2708" w14:textId="6210E39F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szCs w:val="22"/>
                <w:u w:val="none"/>
                <w:lang w:val="kk-KZ"/>
              </w:rPr>
            </w:pPr>
            <w:r w:rsidRPr="002A0976">
              <w:rPr>
                <w:b w:val="0"/>
                <w:szCs w:val="22"/>
                <w:u w:val="none"/>
                <w:lang w:val="kk-KZ"/>
              </w:rPr>
              <w:t>The relationship between types of obesity and testosterone levels in men with age-related hypogonadism from kazakh population</w:t>
            </w:r>
          </w:p>
        </w:tc>
        <w:tc>
          <w:tcPr>
            <w:tcW w:w="1560" w:type="dxa"/>
            <w:shd w:val="clear" w:color="auto" w:fill="auto"/>
          </w:tcPr>
          <w:p w14:paraId="190C2C82" w14:textId="0A033CDC" w:rsidR="002A0976" w:rsidRPr="002A0976" w:rsidRDefault="002A0976" w:rsidP="002A0976">
            <w:pPr>
              <w:jc w:val="center"/>
              <w:rPr>
                <w:lang w:val="kk-KZ"/>
              </w:rPr>
            </w:pPr>
            <w:r w:rsidRPr="002A0976">
              <w:rPr>
                <w:lang w:val="kk-KZ"/>
              </w:rPr>
              <w:t>печатный</w:t>
            </w:r>
          </w:p>
        </w:tc>
        <w:tc>
          <w:tcPr>
            <w:tcW w:w="4536" w:type="dxa"/>
          </w:tcPr>
          <w:p w14:paraId="39428AE1" w14:textId="5D2DBF55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b w:val="0"/>
                <w:bCs/>
                <w:szCs w:val="22"/>
                <w:u w:val="none"/>
                <w:lang w:val="kk-KZ"/>
              </w:rPr>
              <w:t>Наука и Здравоохранение.-2021. -№5, -С. 125-131</w:t>
            </w:r>
          </w:p>
          <w:p w14:paraId="48D6B41A" w14:textId="513B28DC" w:rsidR="002A0976" w:rsidRPr="002A0976" w:rsidRDefault="002A0976" w:rsidP="002A0976">
            <w:pPr>
              <w:spacing w:line="0" w:lineRule="atLeast"/>
              <w:rPr>
                <w:bCs/>
                <w:szCs w:val="22"/>
                <w:lang w:val="kk-KZ"/>
              </w:rPr>
            </w:pPr>
            <w:r w:rsidRPr="002A0976">
              <w:rPr>
                <w:bCs/>
                <w:szCs w:val="22"/>
                <w:lang w:val="kk-KZ"/>
              </w:rPr>
              <w:t>DOI: 10.34689/SH.2021.23.5.015</w:t>
            </w:r>
          </w:p>
          <w:p w14:paraId="6FC82588" w14:textId="77777777" w:rsidR="002A0976" w:rsidRPr="002A0976" w:rsidRDefault="002A0976" w:rsidP="002A0976">
            <w:pPr>
              <w:spacing w:line="0" w:lineRule="atLeast"/>
              <w:rPr>
                <w:rFonts w:eastAsia="Calibri"/>
                <w:bCs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Online ISSN: 3007-0244,</w:t>
            </w:r>
          </w:p>
          <w:p w14:paraId="03143F76" w14:textId="6C54B54F" w:rsidR="002A0976" w:rsidRPr="002A0976" w:rsidRDefault="002A0976" w:rsidP="002A0976">
            <w:pPr>
              <w:pStyle w:val="af0"/>
              <w:ind w:firstLine="0"/>
              <w:jc w:val="left"/>
              <w:rPr>
                <w:b w:val="0"/>
                <w:bCs/>
                <w:szCs w:val="22"/>
                <w:u w:val="none"/>
                <w:lang w:val="kk-KZ"/>
              </w:rPr>
            </w:pPr>
            <w:r w:rsidRPr="002A0976">
              <w:rPr>
                <w:rFonts w:eastAsia="Calibri"/>
                <w:bCs/>
                <w:lang w:val="kk-KZ"/>
              </w:rPr>
              <w:t>Print ISSN:  2410-4280</w:t>
            </w:r>
          </w:p>
        </w:tc>
        <w:tc>
          <w:tcPr>
            <w:tcW w:w="1559" w:type="dxa"/>
          </w:tcPr>
          <w:p w14:paraId="3AD3493D" w14:textId="19D39807" w:rsidR="002A0976" w:rsidRPr="002A0976" w:rsidRDefault="002A0976" w:rsidP="002A0976">
            <w:pPr>
              <w:ind w:firstLine="317"/>
              <w:rPr>
                <w:szCs w:val="22"/>
                <w:lang w:val="kk-KZ"/>
              </w:rPr>
            </w:pPr>
            <w:r w:rsidRPr="002A0976">
              <w:rPr>
                <w:szCs w:val="22"/>
                <w:lang w:val="kk-KZ"/>
              </w:rPr>
              <w:t>6</w:t>
            </w:r>
          </w:p>
        </w:tc>
        <w:tc>
          <w:tcPr>
            <w:tcW w:w="2948" w:type="dxa"/>
          </w:tcPr>
          <w:p w14:paraId="426E7CAC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М.Н. Аккалиев, </w:t>
            </w:r>
          </w:p>
          <w:p w14:paraId="23B19F37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 xml:space="preserve">М.Р. Масабаева, </w:t>
            </w:r>
          </w:p>
          <w:p w14:paraId="512DDEC8" w14:textId="77777777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С.О. Рахыжанова,</w:t>
            </w:r>
          </w:p>
          <w:p w14:paraId="16E13BE1" w14:textId="6DA88C58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Б.А. Апсаликов,</w:t>
            </w:r>
          </w:p>
          <w:p w14:paraId="761CF324" w14:textId="119A6690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А.С. Садыков,</w:t>
            </w:r>
          </w:p>
          <w:p w14:paraId="56AD8BEB" w14:textId="3F120D20" w:rsidR="002A0976" w:rsidRPr="002A0976" w:rsidRDefault="002A0976" w:rsidP="002A0976">
            <w:pPr>
              <w:rPr>
                <w:lang w:val="kk-KZ"/>
              </w:rPr>
            </w:pPr>
            <w:r w:rsidRPr="002A0976">
              <w:rPr>
                <w:lang w:val="kk-KZ"/>
              </w:rPr>
              <w:t>М.Т. Кудербаев</w:t>
            </w:r>
          </w:p>
        </w:tc>
      </w:tr>
    </w:tbl>
    <w:p w14:paraId="3353F61E" w14:textId="619DBD45" w:rsidR="00B205F0" w:rsidRPr="00FA34D3" w:rsidRDefault="00B205F0">
      <w:pPr>
        <w:tabs>
          <w:tab w:val="left" w:pos="8190"/>
        </w:tabs>
        <w:rPr>
          <w:sz w:val="22"/>
          <w:szCs w:val="22"/>
          <w:lang w:val="kk-KZ"/>
        </w:rPr>
      </w:pPr>
    </w:p>
    <w:sectPr w:rsidR="00B205F0" w:rsidRPr="00FA34D3" w:rsidSect="00A06078">
      <w:footerReference w:type="default" r:id="rId6"/>
      <w:pgSz w:w="16838" w:h="11906" w:orient="landscape"/>
      <w:pgMar w:top="1418" w:right="1134" w:bottom="284" w:left="1134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F223" w14:textId="77777777" w:rsidR="00E960C7" w:rsidRDefault="00E960C7">
      <w:r>
        <w:separator/>
      </w:r>
    </w:p>
  </w:endnote>
  <w:endnote w:type="continuationSeparator" w:id="0">
    <w:p w14:paraId="3F1900D6" w14:textId="77777777" w:rsidR="00E960C7" w:rsidRDefault="00E9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BEFE" w14:textId="32CE1114" w:rsidR="00140266" w:rsidRPr="001F74F7" w:rsidRDefault="00A06078">
    <w:pPr>
      <w:pStyle w:val="a9"/>
      <w:rPr>
        <w:lang w:val="kk-KZ"/>
      </w:rPr>
    </w:pPr>
    <w:r w:rsidRPr="00A06078">
      <w:rPr>
        <w:b/>
        <w:lang w:val="kk-KZ"/>
      </w:rPr>
      <w:drawing>
        <wp:inline distT="0" distB="0" distL="0" distR="0" wp14:anchorId="26720D60" wp14:editId="19D3121D">
          <wp:extent cx="9251950" cy="1272540"/>
          <wp:effectExtent l="0" t="0" r="6350" b="381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0" cy="127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A4C30" w14:textId="77777777" w:rsidR="00E960C7" w:rsidRDefault="00E960C7">
      <w:r>
        <w:separator/>
      </w:r>
    </w:p>
  </w:footnote>
  <w:footnote w:type="continuationSeparator" w:id="0">
    <w:p w14:paraId="530F41C2" w14:textId="77777777" w:rsidR="00E960C7" w:rsidRDefault="00E9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6"/>
    <w:rsid w:val="FBE81A55"/>
    <w:rsid w:val="00006011"/>
    <w:rsid w:val="000067E5"/>
    <w:rsid w:val="00022BF1"/>
    <w:rsid w:val="000261E3"/>
    <w:rsid w:val="0003284A"/>
    <w:rsid w:val="000371E7"/>
    <w:rsid w:val="00037939"/>
    <w:rsid w:val="000537A0"/>
    <w:rsid w:val="00054B7C"/>
    <w:rsid w:val="00055EB3"/>
    <w:rsid w:val="0005787E"/>
    <w:rsid w:val="00057FEA"/>
    <w:rsid w:val="000604C6"/>
    <w:rsid w:val="00072D15"/>
    <w:rsid w:val="00083A90"/>
    <w:rsid w:val="000876E4"/>
    <w:rsid w:val="000A6E68"/>
    <w:rsid w:val="000A735F"/>
    <w:rsid w:val="000C0660"/>
    <w:rsid w:val="000C700D"/>
    <w:rsid w:val="000C7401"/>
    <w:rsid w:val="000D0832"/>
    <w:rsid w:val="000D23C5"/>
    <w:rsid w:val="000D7D40"/>
    <w:rsid w:val="000E5D02"/>
    <w:rsid w:val="000E7F7E"/>
    <w:rsid w:val="000F34C8"/>
    <w:rsid w:val="000F77EC"/>
    <w:rsid w:val="00102C14"/>
    <w:rsid w:val="00114203"/>
    <w:rsid w:val="0011691E"/>
    <w:rsid w:val="00122F16"/>
    <w:rsid w:val="001304D3"/>
    <w:rsid w:val="00135945"/>
    <w:rsid w:val="00140266"/>
    <w:rsid w:val="001456CC"/>
    <w:rsid w:val="0015151B"/>
    <w:rsid w:val="00156051"/>
    <w:rsid w:val="0016032F"/>
    <w:rsid w:val="0016309F"/>
    <w:rsid w:val="001643AB"/>
    <w:rsid w:val="001810B0"/>
    <w:rsid w:val="00184085"/>
    <w:rsid w:val="001920BB"/>
    <w:rsid w:val="001B3AEF"/>
    <w:rsid w:val="001B3CF1"/>
    <w:rsid w:val="001B4624"/>
    <w:rsid w:val="001B59F2"/>
    <w:rsid w:val="001C3F51"/>
    <w:rsid w:val="001C5245"/>
    <w:rsid w:val="001D11B6"/>
    <w:rsid w:val="001D7E9A"/>
    <w:rsid w:val="001E776A"/>
    <w:rsid w:val="001E7C0B"/>
    <w:rsid w:val="001F1AC9"/>
    <w:rsid w:val="001F4C7D"/>
    <w:rsid w:val="001F74F7"/>
    <w:rsid w:val="001F782B"/>
    <w:rsid w:val="00201F4C"/>
    <w:rsid w:val="00215614"/>
    <w:rsid w:val="002200BF"/>
    <w:rsid w:val="00222060"/>
    <w:rsid w:val="002242D3"/>
    <w:rsid w:val="00226218"/>
    <w:rsid w:val="00233D97"/>
    <w:rsid w:val="0023585E"/>
    <w:rsid w:val="00245A85"/>
    <w:rsid w:val="002471E8"/>
    <w:rsid w:val="00247C0B"/>
    <w:rsid w:val="00253F0A"/>
    <w:rsid w:val="00254886"/>
    <w:rsid w:val="0025580B"/>
    <w:rsid w:val="00256DF9"/>
    <w:rsid w:val="00260330"/>
    <w:rsid w:val="00266A54"/>
    <w:rsid w:val="00274669"/>
    <w:rsid w:val="002841C7"/>
    <w:rsid w:val="00286B85"/>
    <w:rsid w:val="00290480"/>
    <w:rsid w:val="002A0976"/>
    <w:rsid w:val="002A09E7"/>
    <w:rsid w:val="002A4E9B"/>
    <w:rsid w:val="002B0994"/>
    <w:rsid w:val="002B13F3"/>
    <w:rsid w:val="002D0C1A"/>
    <w:rsid w:val="002D7F96"/>
    <w:rsid w:val="002E0F36"/>
    <w:rsid w:val="002E51F8"/>
    <w:rsid w:val="002F28B2"/>
    <w:rsid w:val="002F2C08"/>
    <w:rsid w:val="002F3F0F"/>
    <w:rsid w:val="002F5C40"/>
    <w:rsid w:val="002F79CF"/>
    <w:rsid w:val="0030530F"/>
    <w:rsid w:val="00314EB4"/>
    <w:rsid w:val="0031518F"/>
    <w:rsid w:val="003226E6"/>
    <w:rsid w:val="00325258"/>
    <w:rsid w:val="0033037A"/>
    <w:rsid w:val="00330FE4"/>
    <w:rsid w:val="00333488"/>
    <w:rsid w:val="00337DC4"/>
    <w:rsid w:val="003415BF"/>
    <w:rsid w:val="003467EA"/>
    <w:rsid w:val="00347DDA"/>
    <w:rsid w:val="00351C7F"/>
    <w:rsid w:val="00352484"/>
    <w:rsid w:val="003546EC"/>
    <w:rsid w:val="00356421"/>
    <w:rsid w:val="00361A56"/>
    <w:rsid w:val="00366BDB"/>
    <w:rsid w:val="00375BFF"/>
    <w:rsid w:val="003838E2"/>
    <w:rsid w:val="00391BFD"/>
    <w:rsid w:val="00392DC4"/>
    <w:rsid w:val="00393F51"/>
    <w:rsid w:val="003962AC"/>
    <w:rsid w:val="00396912"/>
    <w:rsid w:val="003A55AC"/>
    <w:rsid w:val="003B4DF6"/>
    <w:rsid w:val="003B64B4"/>
    <w:rsid w:val="003B7829"/>
    <w:rsid w:val="003C156D"/>
    <w:rsid w:val="003C450E"/>
    <w:rsid w:val="003C4913"/>
    <w:rsid w:val="003C6A61"/>
    <w:rsid w:val="003C72D3"/>
    <w:rsid w:val="003D146F"/>
    <w:rsid w:val="003D202C"/>
    <w:rsid w:val="003D2193"/>
    <w:rsid w:val="003E02F5"/>
    <w:rsid w:val="003F097B"/>
    <w:rsid w:val="003F0D6A"/>
    <w:rsid w:val="003F58F9"/>
    <w:rsid w:val="00400635"/>
    <w:rsid w:val="00400EE4"/>
    <w:rsid w:val="00416C69"/>
    <w:rsid w:val="00431643"/>
    <w:rsid w:val="00433401"/>
    <w:rsid w:val="0044316A"/>
    <w:rsid w:val="0045063D"/>
    <w:rsid w:val="00451586"/>
    <w:rsid w:val="00457D38"/>
    <w:rsid w:val="00460C4A"/>
    <w:rsid w:val="00464353"/>
    <w:rsid w:val="004655E1"/>
    <w:rsid w:val="0047023C"/>
    <w:rsid w:val="004724AB"/>
    <w:rsid w:val="00472C6C"/>
    <w:rsid w:val="00472CA3"/>
    <w:rsid w:val="00482CB0"/>
    <w:rsid w:val="00486741"/>
    <w:rsid w:val="0048738D"/>
    <w:rsid w:val="00487D97"/>
    <w:rsid w:val="00495EF9"/>
    <w:rsid w:val="004978D4"/>
    <w:rsid w:val="004A2469"/>
    <w:rsid w:val="004A69AC"/>
    <w:rsid w:val="004A722D"/>
    <w:rsid w:val="004B1301"/>
    <w:rsid w:val="004B2EF9"/>
    <w:rsid w:val="004C5319"/>
    <w:rsid w:val="004D11D2"/>
    <w:rsid w:val="004D614B"/>
    <w:rsid w:val="004D71B3"/>
    <w:rsid w:val="004E2E8E"/>
    <w:rsid w:val="004E4CED"/>
    <w:rsid w:val="004E63AF"/>
    <w:rsid w:val="004F40B7"/>
    <w:rsid w:val="004F4688"/>
    <w:rsid w:val="004F5AA6"/>
    <w:rsid w:val="004F6E21"/>
    <w:rsid w:val="004F7CEE"/>
    <w:rsid w:val="00500C6A"/>
    <w:rsid w:val="005019FA"/>
    <w:rsid w:val="00504DBE"/>
    <w:rsid w:val="00514B7C"/>
    <w:rsid w:val="005155C0"/>
    <w:rsid w:val="00516233"/>
    <w:rsid w:val="00517B05"/>
    <w:rsid w:val="00517F61"/>
    <w:rsid w:val="00521E2B"/>
    <w:rsid w:val="005325EC"/>
    <w:rsid w:val="00533958"/>
    <w:rsid w:val="0054431F"/>
    <w:rsid w:val="0055029B"/>
    <w:rsid w:val="0056026F"/>
    <w:rsid w:val="00560AAF"/>
    <w:rsid w:val="005617A7"/>
    <w:rsid w:val="0056184A"/>
    <w:rsid w:val="0056486A"/>
    <w:rsid w:val="00574BC9"/>
    <w:rsid w:val="00583677"/>
    <w:rsid w:val="0058630F"/>
    <w:rsid w:val="00593BA6"/>
    <w:rsid w:val="00595103"/>
    <w:rsid w:val="005A3ED7"/>
    <w:rsid w:val="005A63B7"/>
    <w:rsid w:val="005B0135"/>
    <w:rsid w:val="005C1B31"/>
    <w:rsid w:val="005C43B5"/>
    <w:rsid w:val="005C6D03"/>
    <w:rsid w:val="005D5475"/>
    <w:rsid w:val="005E170C"/>
    <w:rsid w:val="005E268F"/>
    <w:rsid w:val="005F4ACE"/>
    <w:rsid w:val="005F7C40"/>
    <w:rsid w:val="006020E1"/>
    <w:rsid w:val="00611753"/>
    <w:rsid w:val="006161B5"/>
    <w:rsid w:val="00616254"/>
    <w:rsid w:val="00617824"/>
    <w:rsid w:val="00625729"/>
    <w:rsid w:val="00626825"/>
    <w:rsid w:val="00626C4D"/>
    <w:rsid w:val="00631455"/>
    <w:rsid w:val="006328DB"/>
    <w:rsid w:val="006332C8"/>
    <w:rsid w:val="00636A19"/>
    <w:rsid w:val="006443B8"/>
    <w:rsid w:val="00644A8A"/>
    <w:rsid w:val="00651970"/>
    <w:rsid w:val="00653D17"/>
    <w:rsid w:val="0065467B"/>
    <w:rsid w:val="00655E44"/>
    <w:rsid w:val="00655FD9"/>
    <w:rsid w:val="00690024"/>
    <w:rsid w:val="006A03EC"/>
    <w:rsid w:val="006A4D5F"/>
    <w:rsid w:val="006A6663"/>
    <w:rsid w:val="006A6892"/>
    <w:rsid w:val="006A6E9A"/>
    <w:rsid w:val="006B205A"/>
    <w:rsid w:val="006B26A6"/>
    <w:rsid w:val="006B404F"/>
    <w:rsid w:val="006B574B"/>
    <w:rsid w:val="006B5BBE"/>
    <w:rsid w:val="006C584A"/>
    <w:rsid w:val="006C6A33"/>
    <w:rsid w:val="006C73E8"/>
    <w:rsid w:val="006C7C33"/>
    <w:rsid w:val="006D1683"/>
    <w:rsid w:val="006D2C9E"/>
    <w:rsid w:val="006D7D7A"/>
    <w:rsid w:val="006E6187"/>
    <w:rsid w:val="006E68ED"/>
    <w:rsid w:val="006F5594"/>
    <w:rsid w:val="006F6B49"/>
    <w:rsid w:val="00715206"/>
    <w:rsid w:val="0072171A"/>
    <w:rsid w:val="0073157D"/>
    <w:rsid w:val="00732523"/>
    <w:rsid w:val="007332EF"/>
    <w:rsid w:val="00735E20"/>
    <w:rsid w:val="00740E22"/>
    <w:rsid w:val="00744ACD"/>
    <w:rsid w:val="00752531"/>
    <w:rsid w:val="007545DC"/>
    <w:rsid w:val="00763F6A"/>
    <w:rsid w:val="00766D56"/>
    <w:rsid w:val="007839AE"/>
    <w:rsid w:val="00786DFC"/>
    <w:rsid w:val="00787A6C"/>
    <w:rsid w:val="00790552"/>
    <w:rsid w:val="00791C28"/>
    <w:rsid w:val="007921FE"/>
    <w:rsid w:val="0079272C"/>
    <w:rsid w:val="00793D1B"/>
    <w:rsid w:val="0079621E"/>
    <w:rsid w:val="007A0B98"/>
    <w:rsid w:val="007A362E"/>
    <w:rsid w:val="007B3CFB"/>
    <w:rsid w:val="007C0900"/>
    <w:rsid w:val="007C1513"/>
    <w:rsid w:val="007C34AF"/>
    <w:rsid w:val="007E6E01"/>
    <w:rsid w:val="007F37A0"/>
    <w:rsid w:val="007F7AC8"/>
    <w:rsid w:val="00810223"/>
    <w:rsid w:val="00811490"/>
    <w:rsid w:val="008152C6"/>
    <w:rsid w:val="0082695B"/>
    <w:rsid w:val="00831BAF"/>
    <w:rsid w:val="00843F54"/>
    <w:rsid w:val="00845A71"/>
    <w:rsid w:val="00862C68"/>
    <w:rsid w:val="008726BE"/>
    <w:rsid w:val="008863F8"/>
    <w:rsid w:val="0088737F"/>
    <w:rsid w:val="00890563"/>
    <w:rsid w:val="008910A7"/>
    <w:rsid w:val="00891508"/>
    <w:rsid w:val="00897675"/>
    <w:rsid w:val="008A45F2"/>
    <w:rsid w:val="008A7358"/>
    <w:rsid w:val="008A76DF"/>
    <w:rsid w:val="008B006B"/>
    <w:rsid w:val="008B5E2C"/>
    <w:rsid w:val="008C057C"/>
    <w:rsid w:val="008C1E75"/>
    <w:rsid w:val="008C78E1"/>
    <w:rsid w:val="008E20BB"/>
    <w:rsid w:val="008E6BA0"/>
    <w:rsid w:val="008E712D"/>
    <w:rsid w:val="008E7469"/>
    <w:rsid w:val="008F4B53"/>
    <w:rsid w:val="008F5D1C"/>
    <w:rsid w:val="008F7C9B"/>
    <w:rsid w:val="00901116"/>
    <w:rsid w:val="009052D9"/>
    <w:rsid w:val="00912993"/>
    <w:rsid w:val="00920704"/>
    <w:rsid w:val="00931B32"/>
    <w:rsid w:val="00933E82"/>
    <w:rsid w:val="009350D8"/>
    <w:rsid w:val="00940B1A"/>
    <w:rsid w:val="00941597"/>
    <w:rsid w:val="00944387"/>
    <w:rsid w:val="00946767"/>
    <w:rsid w:val="009578B6"/>
    <w:rsid w:val="00961736"/>
    <w:rsid w:val="009670E6"/>
    <w:rsid w:val="00967AEC"/>
    <w:rsid w:val="00970A07"/>
    <w:rsid w:val="00977B12"/>
    <w:rsid w:val="009817A0"/>
    <w:rsid w:val="00981896"/>
    <w:rsid w:val="00986942"/>
    <w:rsid w:val="009930F3"/>
    <w:rsid w:val="009A4C7F"/>
    <w:rsid w:val="009A7591"/>
    <w:rsid w:val="009A797E"/>
    <w:rsid w:val="009B14DC"/>
    <w:rsid w:val="009B3845"/>
    <w:rsid w:val="009B3AA6"/>
    <w:rsid w:val="009B6E33"/>
    <w:rsid w:val="009C357F"/>
    <w:rsid w:val="009C36CA"/>
    <w:rsid w:val="009D0144"/>
    <w:rsid w:val="009D7B7E"/>
    <w:rsid w:val="009F25F2"/>
    <w:rsid w:val="009F5E36"/>
    <w:rsid w:val="00A06078"/>
    <w:rsid w:val="00A07D22"/>
    <w:rsid w:val="00A13EB6"/>
    <w:rsid w:val="00A333AC"/>
    <w:rsid w:val="00A4220B"/>
    <w:rsid w:val="00A42E97"/>
    <w:rsid w:val="00A44E33"/>
    <w:rsid w:val="00A47D43"/>
    <w:rsid w:val="00A54A7A"/>
    <w:rsid w:val="00A55349"/>
    <w:rsid w:val="00A564D9"/>
    <w:rsid w:val="00A6194E"/>
    <w:rsid w:val="00A6589D"/>
    <w:rsid w:val="00A6612C"/>
    <w:rsid w:val="00A773DB"/>
    <w:rsid w:val="00A80D6A"/>
    <w:rsid w:val="00A833A0"/>
    <w:rsid w:val="00A84591"/>
    <w:rsid w:val="00A9077A"/>
    <w:rsid w:val="00A91BCE"/>
    <w:rsid w:val="00A92009"/>
    <w:rsid w:val="00A92318"/>
    <w:rsid w:val="00AA0DB7"/>
    <w:rsid w:val="00AA6C9A"/>
    <w:rsid w:val="00AB77A2"/>
    <w:rsid w:val="00AC0E4F"/>
    <w:rsid w:val="00AC1B14"/>
    <w:rsid w:val="00AC703D"/>
    <w:rsid w:val="00AD7F62"/>
    <w:rsid w:val="00AE5DF2"/>
    <w:rsid w:val="00B01808"/>
    <w:rsid w:val="00B04C49"/>
    <w:rsid w:val="00B10804"/>
    <w:rsid w:val="00B20256"/>
    <w:rsid w:val="00B205F0"/>
    <w:rsid w:val="00B25988"/>
    <w:rsid w:val="00B306D2"/>
    <w:rsid w:val="00B33DD8"/>
    <w:rsid w:val="00B37523"/>
    <w:rsid w:val="00B440EB"/>
    <w:rsid w:val="00B509B2"/>
    <w:rsid w:val="00B56EBD"/>
    <w:rsid w:val="00B6078B"/>
    <w:rsid w:val="00B60AB5"/>
    <w:rsid w:val="00B60CD3"/>
    <w:rsid w:val="00B6613F"/>
    <w:rsid w:val="00B667DC"/>
    <w:rsid w:val="00B674EC"/>
    <w:rsid w:val="00B67A91"/>
    <w:rsid w:val="00B67E62"/>
    <w:rsid w:val="00B75C68"/>
    <w:rsid w:val="00B767B3"/>
    <w:rsid w:val="00B76C82"/>
    <w:rsid w:val="00B8772D"/>
    <w:rsid w:val="00B91E64"/>
    <w:rsid w:val="00B92F48"/>
    <w:rsid w:val="00B9337C"/>
    <w:rsid w:val="00B93E36"/>
    <w:rsid w:val="00B94946"/>
    <w:rsid w:val="00B94E54"/>
    <w:rsid w:val="00B968F3"/>
    <w:rsid w:val="00BA4A46"/>
    <w:rsid w:val="00BA5D11"/>
    <w:rsid w:val="00BB6BC7"/>
    <w:rsid w:val="00BD5BE7"/>
    <w:rsid w:val="00BD7C0B"/>
    <w:rsid w:val="00BE0975"/>
    <w:rsid w:val="00BE2545"/>
    <w:rsid w:val="00BF218B"/>
    <w:rsid w:val="00BF5347"/>
    <w:rsid w:val="00C12ECE"/>
    <w:rsid w:val="00C25A65"/>
    <w:rsid w:val="00C278A6"/>
    <w:rsid w:val="00C27FEC"/>
    <w:rsid w:val="00C35AC4"/>
    <w:rsid w:val="00C50953"/>
    <w:rsid w:val="00C5727D"/>
    <w:rsid w:val="00C6130D"/>
    <w:rsid w:val="00C71D97"/>
    <w:rsid w:val="00C734E0"/>
    <w:rsid w:val="00C73A39"/>
    <w:rsid w:val="00C7611A"/>
    <w:rsid w:val="00C80BF9"/>
    <w:rsid w:val="00C83646"/>
    <w:rsid w:val="00C84C5A"/>
    <w:rsid w:val="00C859D9"/>
    <w:rsid w:val="00C91E89"/>
    <w:rsid w:val="00C92070"/>
    <w:rsid w:val="00C9275C"/>
    <w:rsid w:val="00C92D8A"/>
    <w:rsid w:val="00C95E3C"/>
    <w:rsid w:val="00CB5AF0"/>
    <w:rsid w:val="00CB706D"/>
    <w:rsid w:val="00CB7821"/>
    <w:rsid w:val="00CD0843"/>
    <w:rsid w:val="00CD1088"/>
    <w:rsid w:val="00CD5461"/>
    <w:rsid w:val="00CD66FC"/>
    <w:rsid w:val="00CE171E"/>
    <w:rsid w:val="00CE736C"/>
    <w:rsid w:val="00CF3B9A"/>
    <w:rsid w:val="00CF6ABA"/>
    <w:rsid w:val="00D009F4"/>
    <w:rsid w:val="00D0716B"/>
    <w:rsid w:val="00D21719"/>
    <w:rsid w:val="00D219E4"/>
    <w:rsid w:val="00D22161"/>
    <w:rsid w:val="00D2766C"/>
    <w:rsid w:val="00D35558"/>
    <w:rsid w:val="00D4302C"/>
    <w:rsid w:val="00D44E35"/>
    <w:rsid w:val="00D54A20"/>
    <w:rsid w:val="00D70CF6"/>
    <w:rsid w:val="00D71439"/>
    <w:rsid w:val="00D828F5"/>
    <w:rsid w:val="00D830DF"/>
    <w:rsid w:val="00D853C4"/>
    <w:rsid w:val="00D8732F"/>
    <w:rsid w:val="00DA3A41"/>
    <w:rsid w:val="00DA737E"/>
    <w:rsid w:val="00DB082E"/>
    <w:rsid w:val="00DB7D41"/>
    <w:rsid w:val="00DC10DF"/>
    <w:rsid w:val="00DC3E50"/>
    <w:rsid w:val="00DD1D36"/>
    <w:rsid w:val="00DD6762"/>
    <w:rsid w:val="00DE0191"/>
    <w:rsid w:val="00DE399F"/>
    <w:rsid w:val="00DE6034"/>
    <w:rsid w:val="00DF713E"/>
    <w:rsid w:val="00E054EF"/>
    <w:rsid w:val="00E057F5"/>
    <w:rsid w:val="00E079EB"/>
    <w:rsid w:val="00E22072"/>
    <w:rsid w:val="00E23BE5"/>
    <w:rsid w:val="00E4473D"/>
    <w:rsid w:val="00E46DDA"/>
    <w:rsid w:val="00E54317"/>
    <w:rsid w:val="00E60CE3"/>
    <w:rsid w:val="00E6190E"/>
    <w:rsid w:val="00E647CD"/>
    <w:rsid w:val="00E73E50"/>
    <w:rsid w:val="00E75D4D"/>
    <w:rsid w:val="00E848F5"/>
    <w:rsid w:val="00E87DE2"/>
    <w:rsid w:val="00E93D8D"/>
    <w:rsid w:val="00E960C7"/>
    <w:rsid w:val="00EB2689"/>
    <w:rsid w:val="00EB5FAE"/>
    <w:rsid w:val="00EC3222"/>
    <w:rsid w:val="00ED0518"/>
    <w:rsid w:val="00EF6211"/>
    <w:rsid w:val="00F03D3F"/>
    <w:rsid w:val="00F1003A"/>
    <w:rsid w:val="00F127C8"/>
    <w:rsid w:val="00F1619E"/>
    <w:rsid w:val="00F16424"/>
    <w:rsid w:val="00F179BC"/>
    <w:rsid w:val="00F24A7B"/>
    <w:rsid w:val="00F2510F"/>
    <w:rsid w:val="00F2516D"/>
    <w:rsid w:val="00F30452"/>
    <w:rsid w:val="00F31C98"/>
    <w:rsid w:val="00F45B76"/>
    <w:rsid w:val="00F50DD4"/>
    <w:rsid w:val="00F5143A"/>
    <w:rsid w:val="00F556C9"/>
    <w:rsid w:val="00F61CC9"/>
    <w:rsid w:val="00F63841"/>
    <w:rsid w:val="00F65FBC"/>
    <w:rsid w:val="00F70215"/>
    <w:rsid w:val="00F77399"/>
    <w:rsid w:val="00F77F42"/>
    <w:rsid w:val="00F810C8"/>
    <w:rsid w:val="00F834C0"/>
    <w:rsid w:val="00F87E0F"/>
    <w:rsid w:val="00FA34D3"/>
    <w:rsid w:val="00FC1076"/>
    <w:rsid w:val="00FC2BF6"/>
    <w:rsid w:val="00FC64A8"/>
    <w:rsid w:val="00FD3EEB"/>
    <w:rsid w:val="00FD441A"/>
    <w:rsid w:val="00FE498C"/>
    <w:rsid w:val="00FE4FBE"/>
    <w:rsid w:val="00FE772F"/>
    <w:rsid w:val="00FF012B"/>
    <w:rsid w:val="00FF7B25"/>
    <w:rsid w:val="7DDFC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10225"/>
  <w15:docId w15:val="{4D41732A-17EC-4872-B0C2-3A01479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Pr>
      <w:rFonts w:ascii="Times/Kazakh" w:hAnsi="Times/Kazakh"/>
      <w:szCs w:val="20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nhideWhenUsed/>
    <w:qFormat/>
    <w:rPr>
      <w:color w:val="0000FF" w:themeColor="hyperlink"/>
      <w:u w:val="single"/>
    </w:rPr>
  </w:style>
  <w:style w:type="paragraph" w:styleId="ae">
    <w:name w:val="Normal (Web)"/>
    <w:uiPriority w:val="99"/>
    <w:semiHidden/>
    <w:unhideWhenUsed/>
    <w:qFormat/>
    <w:pPr>
      <w:spacing w:beforeAutospacing="1" w:after="119"/>
    </w:pPr>
    <w:rPr>
      <w:sz w:val="24"/>
      <w:szCs w:val="24"/>
      <w:lang w:val="en-US" w:eastAsia="zh-CN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pPr>
      <w:ind w:firstLine="360"/>
      <w:jc w:val="center"/>
    </w:pPr>
    <w:rPr>
      <w:b/>
      <w:szCs w:val="20"/>
      <w:u w:val="single"/>
    </w:rPr>
  </w:style>
  <w:style w:type="character" w:customStyle="1" w:styleId="FontStyle24">
    <w:name w:val="Font Style24"/>
    <w:basedOn w:val="a0"/>
    <w:uiPriority w:val="99"/>
    <w:qFormat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qFormat/>
    <w:rPr>
      <w:rFonts w:ascii="Times New Roman" w:hAnsi="Times New Roman"/>
      <w:b/>
      <w:i/>
      <w:sz w:val="14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Заголовок Знак"/>
    <w:basedOn w:val="a0"/>
    <w:link w:val="af0"/>
    <w:qFormat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Без интервала1"/>
    <w:link w:val="NoSpacingChar"/>
    <w:qFormat/>
    <w:rPr>
      <w:rFonts w:ascii="Calibri" w:eastAsia="Times New Roman" w:hAnsi="Calibri" w:cs="Arial"/>
      <w:sz w:val="22"/>
      <w:szCs w:val="22"/>
      <w:lang w:val="tr-TR" w:eastAsia="tr-TR"/>
    </w:rPr>
  </w:style>
  <w:style w:type="character" w:customStyle="1" w:styleId="NoSpacingChar">
    <w:name w:val="No Spacing Char"/>
    <w:link w:val="11"/>
    <w:qFormat/>
    <w:locked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qFormat/>
  </w:style>
  <w:style w:type="paragraph" w:customStyle="1" w:styleId="desc">
    <w:name w:val="desc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qFormat/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linktext">
    <w:name w:val="link__text"/>
    <w:basedOn w:val="a0"/>
    <w:qFormat/>
  </w:style>
  <w:style w:type="character" w:customStyle="1" w:styleId="sr-only">
    <w:name w:val="sr-only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Strong"/>
    <w:basedOn w:val="a0"/>
    <w:uiPriority w:val="22"/>
    <w:qFormat/>
    <w:rsid w:val="00517B0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5602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9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Birzhan</cp:lastModifiedBy>
  <cp:revision>61</cp:revision>
  <cp:lastPrinted>2025-04-07T12:12:00Z</cp:lastPrinted>
  <dcterms:created xsi:type="dcterms:W3CDTF">2024-12-23T12:25:00Z</dcterms:created>
  <dcterms:modified xsi:type="dcterms:W3CDTF">2025-07-08T03:44:00Z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